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782" w:rsidRPr="000F3735" w:rsidRDefault="00BD3782" w:rsidP="00BD3782">
      <w:pPr>
        <w:pStyle w:val="Title"/>
        <w:spacing w:after="240" w:line="288" w:lineRule="auto"/>
        <w:contextualSpacing w:val="0"/>
        <w:jc w:val="center"/>
        <w:rPr>
          <w:rFonts w:ascii="Cambria" w:hAnsi="Cambria" w:cs="Calibri"/>
          <w:b/>
          <w:color w:val="000000" w:themeColor="text1"/>
          <w:sz w:val="40"/>
          <w:szCs w:val="40"/>
        </w:rPr>
      </w:pPr>
      <w:r w:rsidRPr="000F3735">
        <w:rPr>
          <w:rFonts w:ascii="Cambria" w:hAnsi="Cambria" w:cs="Calibri"/>
          <w:b/>
          <w:color w:val="000000" w:themeColor="text1"/>
          <w:sz w:val="40"/>
          <w:szCs w:val="40"/>
        </w:rPr>
        <w:t>Derechos De Las Victimas</w:t>
      </w:r>
    </w:p>
    <w:p w:rsidR="00B02096" w:rsidRPr="000F3735" w:rsidRDefault="00804A21" w:rsidP="00BD3782">
      <w:pPr>
        <w:jc w:val="center"/>
        <w:rPr>
          <w:rFonts w:ascii="Cambria" w:hAnsi="Cambria"/>
          <w:sz w:val="40"/>
          <w:szCs w:val="40"/>
        </w:rPr>
      </w:pPr>
      <w:r w:rsidRPr="000F3735">
        <w:rPr>
          <w:rFonts w:ascii="Cambria" w:hAnsi="Cambria"/>
          <w:noProof/>
          <w:sz w:val="40"/>
          <w:szCs w:val="40"/>
        </w:rPr>
        <w:drawing>
          <wp:inline distT="0" distB="0" distL="0" distR="0" wp14:anchorId="26C334DD" wp14:editId="29CFBF5A">
            <wp:extent cx="4229100" cy="3895725"/>
            <wp:effectExtent l="0" t="0" r="0" b="9525"/>
            <wp:docPr id="3" name="Picture 16" descr="A picture containing text, sky&#10;&#10;Description automatically generated">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 name="Picture 16" descr="A picture containing text, sky&#10;&#10;Description automatically generated">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3895725"/>
                    </a:xfrm>
                    <a:prstGeom prst="rect">
                      <a:avLst/>
                    </a:prstGeom>
                    <a:noFill/>
                  </pic:spPr>
                </pic:pic>
              </a:graphicData>
            </a:graphic>
          </wp:inline>
        </w:drawing>
      </w:r>
    </w:p>
    <w:p w:rsidR="00BD3782" w:rsidRPr="000F3735" w:rsidRDefault="00BD3782" w:rsidP="00BD3782">
      <w:pPr>
        <w:jc w:val="center"/>
        <w:rPr>
          <w:rFonts w:ascii="Cambria" w:hAnsi="Cambria"/>
          <w:b/>
          <w:sz w:val="40"/>
          <w:szCs w:val="40"/>
        </w:rPr>
      </w:pPr>
      <w:r w:rsidRPr="000F3735">
        <w:rPr>
          <w:rFonts w:ascii="Cambria" w:hAnsi="Cambria"/>
          <w:b/>
          <w:sz w:val="40"/>
          <w:szCs w:val="40"/>
        </w:rPr>
        <w:t xml:space="preserve">La </w:t>
      </w:r>
      <w:proofErr w:type="spellStart"/>
      <w:r w:rsidRPr="000F3735">
        <w:rPr>
          <w:rFonts w:ascii="Cambria" w:hAnsi="Cambria"/>
          <w:b/>
          <w:sz w:val="40"/>
          <w:szCs w:val="40"/>
        </w:rPr>
        <w:t>Officina</w:t>
      </w:r>
      <w:proofErr w:type="spellEnd"/>
      <w:r w:rsidRPr="000F3735">
        <w:rPr>
          <w:rFonts w:ascii="Cambria" w:hAnsi="Cambria"/>
          <w:b/>
          <w:sz w:val="40"/>
          <w:szCs w:val="40"/>
        </w:rPr>
        <w:t xml:space="preserve"> de </w:t>
      </w:r>
      <w:proofErr w:type="spellStart"/>
      <w:r w:rsidRPr="000F3735">
        <w:rPr>
          <w:rFonts w:ascii="Cambria" w:hAnsi="Cambria"/>
          <w:b/>
          <w:sz w:val="40"/>
          <w:szCs w:val="40"/>
        </w:rPr>
        <w:t>Alguaciles</w:t>
      </w:r>
      <w:proofErr w:type="spellEnd"/>
      <w:r w:rsidRPr="000F3735">
        <w:rPr>
          <w:rFonts w:ascii="Cambria" w:hAnsi="Cambria"/>
          <w:b/>
          <w:sz w:val="40"/>
          <w:szCs w:val="40"/>
        </w:rPr>
        <w:t xml:space="preserve"> del </w:t>
      </w:r>
      <w:proofErr w:type="spellStart"/>
      <w:r w:rsidRPr="000F3735">
        <w:rPr>
          <w:rFonts w:ascii="Cambria" w:hAnsi="Cambria"/>
          <w:b/>
          <w:sz w:val="40"/>
          <w:szCs w:val="40"/>
        </w:rPr>
        <w:t>Condado</w:t>
      </w:r>
      <w:proofErr w:type="spellEnd"/>
      <w:r w:rsidRPr="000F3735">
        <w:rPr>
          <w:rFonts w:ascii="Cambria" w:hAnsi="Cambria"/>
          <w:b/>
          <w:sz w:val="40"/>
          <w:szCs w:val="40"/>
        </w:rPr>
        <w:t xml:space="preserve"> de Adams</w:t>
      </w:r>
      <w:r w:rsidRPr="000F3735">
        <w:rPr>
          <w:rFonts w:ascii="Cambria" w:hAnsi="Cambria"/>
          <w:b/>
          <w:sz w:val="40"/>
          <w:szCs w:val="40"/>
        </w:rPr>
        <w:br/>
        <w:t xml:space="preserve">Unidad De Servicios Para Vic </w:t>
      </w:r>
      <w:proofErr w:type="spellStart"/>
      <w:r w:rsidRPr="000F3735">
        <w:rPr>
          <w:rFonts w:ascii="Cambria" w:hAnsi="Cambria"/>
          <w:b/>
          <w:sz w:val="40"/>
          <w:szCs w:val="40"/>
        </w:rPr>
        <w:t>Timas</w:t>
      </w:r>
      <w:proofErr w:type="spellEnd"/>
      <w:r w:rsidRPr="000F3735">
        <w:rPr>
          <w:rFonts w:ascii="Cambria" w:hAnsi="Cambria"/>
          <w:b/>
          <w:sz w:val="40"/>
          <w:szCs w:val="40"/>
        </w:rPr>
        <w:t xml:space="preserve"> de </w:t>
      </w:r>
      <w:proofErr w:type="spellStart"/>
      <w:r w:rsidRPr="000F3735">
        <w:rPr>
          <w:rFonts w:ascii="Cambria" w:hAnsi="Cambria"/>
          <w:b/>
          <w:sz w:val="40"/>
          <w:szCs w:val="40"/>
        </w:rPr>
        <w:t>Crimen</w:t>
      </w:r>
      <w:proofErr w:type="spellEnd"/>
    </w:p>
    <w:p w:rsidR="00BD3782" w:rsidRPr="000F3735" w:rsidRDefault="00BD3782" w:rsidP="00BD3782">
      <w:pPr>
        <w:jc w:val="center"/>
        <w:rPr>
          <w:rFonts w:ascii="Cambria" w:hAnsi="Cambria"/>
          <w:sz w:val="24"/>
        </w:rPr>
      </w:pPr>
      <w:r w:rsidRPr="000F3735">
        <w:rPr>
          <w:rFonts w:ascii="Cambria" w:hAnsi="Cambria"/>
          <w:b/>
          <w:sz w:val="24"/>
        </w:rPr>
        <w:t>4201 E. 72</w:t>
      </w:r>
      <w:r w:rsidRPr="000F3735">
        <w:rPr>
          <w:rFonts w:ascii="Cambria" w:hAnsi="Cambria"/>
          <w:b/>
          <w:sz w:val="24"/>
          <w:vertAlign w:val="superscript"/>
        </w:rPr>
        <w:t>nd</w:t>
      </w:r>
      <w:r w:rsidRPr="000F3735">
        <w:rPr>
          <w:rFonts w:ascii="Cambria" w:hAnsi="Cambria"/>
          <w:b/>
          <w:sz w:val="24"/>
        </w:rPr>
        <w:t xml:space="preserve"> Avenue, Suite C</w:t>
      </w:r>
      <w:r w:rsidRPr="000F3735">
        <w:rPr>
          <w:rFonts w:ascii="Cambria" w:hAnsi="Cambria"/>
          <w:b/>
          <w:sz w:val="24"/>
        </w:rPr>
        <w:br/>
        <w:t>Commerce City, CO 80022</w:t>
      </w:r>
      <w:r w:rsidRPr="000F3735">
        <w:rPr>
          <w:rFonts w:ascii="Cambria" w:hAnsi="Cambria"/>
          <w:b/>
          <w:sz w:val="24"/>
        </w:rPr>
        <w:br/>
      </w:r>
    </w:p>
    <w:p w:rsidR="00BD3782" w:rsidRPr="000F3735" w:rsidRDefault="00BD3782" w:rsidP="00BD3782">
      <w:pPr>
        <w:jc w:val="center"/>
        <w:rPr>
          <w:rFonts w:ascii="Cambria" w:hAnsi="Cambria"/>
          <w:sz w:val="24"/>
        </w:rPr>
      </w:pPr>
      <w:r w:rsidRPr="000F3735">
        <w:rPr>
          <w:rFonts w:ascii="Cambria" w:hAnsi="Cambria"/>
          <w:sz w:val="24"/>
        </w:rPr>
        <w:t>720-322-1240</w:t>
      </w:r>
      <w:r w:rsidRPr="000F3735">
        <w:rPr>
          <w:rFonts w:ascii="Cambria" w:hAnsi="Cambria"/>
          <w:sz w:val="24"/>
        </w:rPr>
        <w:br/>
        <w:t>720-322-1242</w:t>
      </w:r>
      <w:r w:rsidRPr="000F3735">
        <w:rPr>
          <w:rFonts w:ascii="Cambria" w:hAnsi="Cambria"/>
          <w:sz w:val="24"/>
        </w:rPr>
        <w:br/>
        <w:t>720-322-1243</w:t>
      </w:r>
      <w:r w:rsidRPr="000F3735">
        <w:rPr>
          <w:rFonts w:ascii="Cambria" w:hAnsi="Cambria"/>
          <w:sz w:val="24"/>
        </w:rPr>
        <w:br/>
        <w:t>720-322-1258</w:t>
      </w:r>
    </w:p>
    <w:p w:rsidR="00BD3782" w:rsidRPr="000F3735" w:rsidRDefault="00BD3782" w:rsidP="00BD3782">
      <w:pPr>
        <w:rPr>
          <w:rFonts w:ascii="Cambria" w:hAnsi="Cambria"/>
          <w:b/>
          <w:sz w:val="24"/>
        </w:rPr>
      </w:pPr>
    </w:p>
    <w:p w:rsidR="00BD3782" w:rsidRPr="000F3735" w:rsidRDefault="00BD3782" w:rsidP="00BD3782">
      <w:pPr>
        <w:jc w:val="center"/>
        <w:rPr>
          <w:rFonts w:ascii="Cambria" w:hAnsi="Cambria"/>
          <w:b/>
          <w:sz w:val="24"/>
        </w:rPr>
      </w:pPr>
    </w:p>
    <w:p w:rsidR="00B02096" w:rsidRPr="000F3735" w:rsidRDefault="00B02096">
      <w:pPr>
        <w:rPr>
          <w:rFonts w:ascii="Cambria" w:hAnsi="Cambria"/>
        </w:rPr>
      </w:pPr>
      <w:r w:rsidRPr="000F3735">
        <w:rPr>
          <w:rFonts w:ascii="Cambria" w:hAnsi="Cambria"/>
        </w:rPr>
        <w:br w:type="page"/>
      </w:r>
    </w:p>
    <w:p w:rsidR="00BD3782" w:rsidRPr="000F3735" w:rsidRDefault="00BD3782" w:rsidP="00BD3782">
      <w:pPr>
        <w:widowControl w:val="0"/>
        <w:spacing w:line="600" w:lineRule="exact"/>
        <w:rPr>
          <w:rFonts w:ascii="Cambria" w:hAnsi="Cambria" w:cs="Arial"/>
          <w:b/>
          <w:i/>
          <w:iCs/>
          <w:color w:val="3891A7"/>
          <w:w w:val="80"/>
          <w:sz w:val="48"/>
          <w:szCs w:val="48"/>
        </w:rPr>
      </w:pPr>
      <w:r w:rsidRPr="000F3735">
        <w:rPr>
          <w:rFonts w:ascii="Cambria" w:hAnsi="Cambria" w:cs="Arial"/>
          <w:b/>
          <w:i/>
          <w:iCs/>
          <w:color w:val="2A6D7E"/>
          <w:w w:val="80"/>
          <w:sz w:val="48"/>
          <w:szCs w:val="48"/>
          <w:lang w:val="es-US"/>
        </w:rPr>
        <w:lastRenderedPageBreak/>
        <w:t>Pida un Defensor...</w:t>
      </w:r>
    </w:p>
    <w:p w:rsidR="00BD3782" w:rsidRPr="00421B29" w:rsidRDefault="00BD3782" w:rsidP="00BD3782">
      <w:pPr>
        <w:widowControl w:val="0"/>
        <w:spacing w:line="240" w:lineRule="exact"/>
        <w:rPr>
          <w:rFonts w:ascii="Cambria" w:hAnsi="Cambria" w:cs="Arial"/>
          <w:b/>
          <w:bCs/>
          <w:w w:val="95"/>
          <w:sz w:val="24"/>
          <w:szCs w:val="23"/>
        </w:rPr>
      </w:pPr>
      <w:r w:rsidRPr="00421B29">
        <w:rPr>
          <w:rFonts w:ascii="Cambria" w:hAnsi="Cambria" w:cs="Arial"/>
          <w:b/>
          <w:bCs/>
          <w:w w:val="95"/>
          <w:sz w:val="24"/>
          <w:szCs w:val="23"/>
          <w:lang w:val="es-US"/>
        </w:rPr>
        <w:t xml:space="preserve">Si se le pregunta si le gustaría hablar con un defensor de </w:t>
      </w:r>
      <w:proofErr w:type="spellStart"/>
      <w:r w:rsidRPr="00421B29">
        <w:rPr>
          <w:rFonts w:ascii="Cambria" w:hAnsi="Cambria" w:cs="Arial"/>
          <w:b/>
          <w:bCs/>
          <w:w w:val="95"/>
          <w:sz w:val="24"/>
          <w:szCs w:val="23"/>
          <w:lang w:val="es-US"/>
        </w:rPr>
        <w:t>victimas</w:t>
      </w:r>
      <w:proofErr w:type="spellEnd"/>
      <w:r w:rsidRPr="00421B29">
        <w:rPr>
          <w:rFonts w:ascii="Cambria" w:hAnsi="Cambria" w:cs="Arial"/>
          <w:b/>
          <w:bCs/>
          <w:w w:val="95"/>
          <w:sz w:val="24"/>
          <w:szCs w:val="23"/>
          <w:lang w:val="es-US"/>
        </w:rPr>
        <w:t>…</w:t>
      </w:r>
      <w:r w:rsidRPr="00421B29">
        <w:rPr>
          <w:rFonts w:ascii="Cambria" w:hAnsi="Cambria" w:cs="Arial"/>
          <w:b/>
          <w:bCs/>
          <w:w w:val="95"/>
          <w:sz w:val="24"/>
          <w:szCs w:val="23"/>
        </w:rPr>
        <w:t xml:space="preserve"> </w:t>
      </w:r>
    </w:p>
    <w:p w:rsidR="00B02096" w:rsidRPr="00421B29" w:rsidRDefault="00BD3782" w:rsidP="000F3735">
      <w:pPr>
        <w:widowControl w:val="0"/>
        <w:spacing w:after="0" w:line="240" w:lineRule="exact"/>
        <w:rPr>
          <w:rFonts w:ascii="Cambria" w:hAnsi="Cambria" w:cs="Arial"/>
          <w:w w:val="95"/>
          <w:sz w:val="24"/>
          <w:szCs w:val="23"/>
        </w:rPr>
      </w:pPr>
      <w:r w:rsidRPr="00421B29">
        <w:rPr>
          <w:rFonts w:ascii="Cambria" w:hAnsi="Cambria" w:cs="Arial"/>
          <w:w w:val="95"/>
          <w:sz w:val="24"/>
          <w:szCs w:val="23"/>
          <w:lang w:val="es-US"/>
        </w:rPr>
        <w:t>…denos la oportunidad de hablar con usted en persona o por teléfono.</w:t>
      </w:r>
      <w:r w:rsidRPr="00421B29">
        <w:rPr>
          <w:rFonts w:ascii="Cambria" w:hAnsi="Cambria" w:cs="Arial"/>
          <w:w w:val="95"/>
          <w:sz w:val="24"/>
          <w:szCs w:val="23"/>
        </w:rPr>
        <w:t xml:space="preserve"> </w:t>
      </w:r>
    </w:p>
    <w:p w:rsidR="000F3735" w:rsidRPr="000F3735" w:rsidRDefault="000F3735" w:rsidP="000F3735">
      <w:pPr>
        <w:widowControl w:val="0"/>
        <w:spacing w:after="0" w:line="240" w:lineRule="exact"/>
        <w:rPr>
          <w:rFonts w:ascii="Cambria" w:hAnsi="Cambria" w:cs="Arial"/>
          <w:w w:val="95"/>
          <w:sz w:val="23"/>
          <w:szCs w:val="23"/>
        </w:rPr>
      </w:pPr>
    </w:p>
    <w:p w:rsidR="00BD3782" w:rsidRPr="000F3735" w:rsidRDefault="00BD3782" w:rsidP="00BD3782">
      <w:pPr>
        <w:widowControl w:val="0"/>
        <w:rPr>
          <w:rFonts w:ascii="Cambria" w:hAnsi="Cambria" w:cs="Arial"/>
          <w:b/>
          <w:bCs/>
          <w:w w:val="95"/>
          <w:sz w:val="23"/>
          <w:szCs w:val="23"/>
          <w:lang w:val="es-US"/>
        </w:rPr>
      </w:pPr>
      <w:r w:rsidRPr="000F3735">
        <w:rPr>
          <w:rFonts w:ascii="Cambria" w:hAnsi="Cambria" w:cs="Arial"/>
          <w:b/>
          <w:bCs/>
          <w:w w:val="95"/>
          <w:sz w:val="23"/>
          <w:szCs w:val="23"/>
          <w:u w:val="single"/>
        </w:rPr>
        <w:t xml:space="preserve">Nos </w:t>
      </w:r>
      <w:proofErr w:type="spellStart"/>
      <w:r w:rsidRPr="000F3735">
        <w:rPr>
          <w:rFonts w:ascii="Cambria" w:hAnsi="Cambria" w:cs="Arial"/>
          <w:b/>
          <w:bCs/>
          <w:w w:val="95"/>
          <w:sz w:val="23"/>
          <w:szCs w:val="23"/>
          <w:u w:val="single"/>
        </w:rPr>
        <w:t>gustaría</w:t>
      </w:r>
      <w:proofErr w:type="spellEnd"/>
      <w:r w:rsidRPr="000F3735">
        <w:rPr>
          <w:rFonts w:ascii="Cambria" w:hAnsi="Cambria" w:cs="Arial"/>
          <w:b/>
          <w:bCs/>
          <w:w w:val="95"/>
          <w:sz w:val="23"/>
          <w:szCs w:val="23"/>
          <w:u w:val="single"/>
        </w:rPr>
        <w:t xml:space="preserve"> </w:t>
      </w:r>
      <w:proofErr w:type="spellStart"/>
      <w:r w:rsidRPr="000F3735">
        <w:rPr>
          <w:rFonts w:ascii="Cambria" w:hAnsi="Cambria" w:cs="Arial"/>
          <w:b/>
          <w:bCs/>
          <w:w w:val="95"/>
          <w:sz w:val="23"/>
          <w:szCs w:val="23"/>
          <w:u w:val="single"/>
        </w:rPr>
        <w:t>asistirle</w:t>
      </w:r>
      <w:proofErr w:type="spellEnd"/>
      <w:r w:rsidRPr="000F3735">
        <w:rPr>
          <w:rFonts w:ascii="Cambria" w:hAnsi="Cambria" w:cs="Arial"/>
          <w:b/>
          <w:bCs/>
          <w:w w:val="95"/>
          <w:sz w:val="23"/>
          <w:szCs w:val="23"/>
          <w:u w:val="single"/>
        </w:rPr>
        <w:t xml:space="preserve"> a </w:t>
      </w:r>
      <w:proofErr w:type="spellStart"/>
      <w:r w:rsidRPr="000F3735">
        <w:rPr>
          <w:rFonts w:ascii="Cambria" w:hAnsi="Cambria" w:cs="Arial"/>
          <w:b/>
          <w:bCs/>
          <w:w w:val="95"/>
          <w:sz w:val="23"/>
          <w:szCs w:val="23"/>
          <w:u w:val="single"/>
        </w:rPr>
        <w:t>usted</w:t>
      </w:r>
      <w:proofErr w:type="spellEnd"/>
      <w:r w:rsidRPr="000F3735">
        <w:rPr>
          <w:rFonts w:ascii="Cambria" w:hAnsi="Cambria" w:cs="Arial"/>
          <w:b/>
          <w:bCs/>
          <w:w w:val="95"/>
          <w:sz w:val="23"/>
          <w:szCs w:val="23"/>
          <w:u w:val="single"/>
          <w:lang w:val="es-US"/>
        </w:rPr>
        <w:t xml:space="preserve"> y/o a su familia con cualquiera de lo siguiente:</w:t>
      </w:r>
    </w:p>
    <w:p w:rsidR="00BD3782" w:rsidRPr="000F3735" w:rsidRDefault="00BD3782" w:rsidP="000F3735">
      <w:pPr>
        <w:pStyle w:val="ListParagraph"/>
        <w:widowControl w:val="0"/>
        <w:numPr>
          <w:ilvl w:val="0"/>
          <w:numId w:val="3"/>
        </w:numPr>
        <w:spacing w:after="60" w:line="260" w:lineRule="exact"/>
        <w:rPr>
          <w:rFonts w:ascii="Cambria" w:hAnsi="Cambria" w:cs="Arial"/>
          <w:w w:val="95"/>
          <w:sz w:val="23"/>
          <w:szCs w:val="23"/>
          <w:lang w:val="es-US"/>
        </w:rPr>
      </w:pPr>
      <w:r w:rsidRPr="000F3735">
        <w:rPr>
          <w:rFonts w:ascii="Cambria" w:hAnsi="Cambria" w:cs="Arial"/>
          <w:w w:val="95"/>
          <w:sz w:val="23"/>
          <w:szCs w:val="23"/>
          <w:lang w:val="es-US"/>
        </w:rPr>
        <w:t>Asistirle a usted, y/o a su familia, con preocupaciones sobre la seguridad inmediata después de un incidente criminal.</w:t>
      </w:r>
    </w:p>
    <w:p w:rsidR="00BD3782" w:rsidRPr="000F3735" w:rsidRDefault="00BD3782" w:rsidP="000F3735">
      <w:pPr>
        <w:pStyle w:val="ListParagraph"/>
        <w:widowControl w:val="0"/>
        <w:numPr>
          <w:ilvl w:val="0"/>
          <w:numId w:val="3"/>
        </w:numPr>
        <w:spacing w:after="60" w:line="260" w:lineRule="exact"/>
        <w:rPr>
          <w:rFonts w:ascii="Cambria" w:hAnsi="Cambria" w:cs="Arial"/>
          <w:w w:val="95"/>
          <w:sz w:val="23"/>
          <w:szCs w:val="23"/>
          <w:lang w:val="es-US"/>
        </w:rPr>
      </w:pPr>
      <w:r w:rsidRPr="000F3735">
        <w:rPr>
          <w:rFonts w:ascii="Cambria" w:hAnsi="Cambria" w:cs="Arial"/>
          <w:w w:val="95"/>
          <w:sz w:val="23"/>
          <w:szCs w:val="23"/>
          <w:lang w:val="es-US"/>
        </w:rPr>
        <w:t>Contestando preguntas sobre el procedimiento de justicia penal y de lo que probablemente sucederá.</w:t>
      </w:r>
    </w:p>
    <w:p w:rsidR="00BD3782" w:rsidRPr="000F3735" w:rsidRDefault="00BD3782" w:rsidP="000F3735">
      <w:pPr>
        <w:pStyle w:val="ListParagraph"/>
        <w:widowControl w:val="0"/>
        <w:numPr>
          <w:ilvl w:val="0"/>
          <w:numId w:val="3"/>
        </w:numPr>
        <w:spacing w:after="60" w:line="260" w:lineRule="exact"/>
        <w:rPr>
          <w:rFonts w:ascii="Cambria" w:hAnsi="Cambria" w:cs="Arial"/>
          <w:w w:val="95"/>
          <w:sz w:val="23"/>
          <w:szCs w:val="23"/>
          <w:lang w:val="es-US"/>
        </w:rPr>
      </w:pPr>
      <w:r w:rsidRPr="000F3735">
        <w:rPr>
          <w:rFonts w:ascii="Cambria" w:hAnsi="Cambria" w:cs="Arial"/>
          <w:w w:val="95"/>
          <w:sz w:val="23"/>
          <w:szCs w:val="23"/>
          <w:lang w:val="es-US"/>
        </w:rPr>
        <w:t xml:space="preserve">Como pedir compensación financiera y los requisitos de elegibilidad para gastos incurridos como resultado del crimen como lo define la Ley de Derechos de </w:t>
      </w:r>
      <w:r w:rsidR="005F6591" w:rsidRPr="000F3735">
        <w:rPr>
          <w:rFonts w:ascii="Cambria" w:hAnsi="Cambria" w:cs="Arial"/>
          <w:w w:val="95"/>
          <w:sz w:val="23"/>
          <w:szCs w:val="23"/>
          <w:lang w:val="es-US"/>
        </w:rPr>
        <w:t>Víctimas</w:t>
      </w:r>
      <w:r w:rsidRPr="000F3735">
        <w:rPr>
          <w:rFonts w:ascii="Cambria" w:hAnsi="Cambria" w:cs="Arial"/>
          <w:w w:val="95"/>
          <w:sz w:val="23"/>
          <w:szCs w:val="23"/>
          <w:lang w:val="es-US"/>
        </w:rPr>
        <w:t>.</w:t>
      </w:r>
    </w:p>
    <w:p w:rsidR="00BD3782" w:rsidRPr="000F3735" w:rsidRDefault="00BD3782" w:rsidP="000F3735">
      <w:pPr>
        <w:pStyle w:val="ListParagraph"/>
        <w:widowControl w:val="0"/>
        <w:numPr>
          <w:ilvl w:val="0"/>
          <w:numId w:val="3"/>
        </w:numPr>
        <w:spacing w:after="60" w:line="260" w:lineRule="exact"/>
        <w:rPr>
          <w:rFonts w:ascii="Cambria" w:hAnsi="Cambria" w:cs="Arial"/>
          <w:w w:val="95"/>
          <w:sz w:val="23"/>
          <w:szCs w:val="23"/>
          <w:lang w:val="es-US"/>
        </w:rPr>
      </w:pPr>
      <w:r w:rsidRPr="000F3735">
        <w:rPr>
          <w:rFonts w:ascii="Cambria" w:hAnsi="Cambria" w:cs="Arial"/>
          <w:w w:val="95"/>
          <w:sz w:val="23"/>
          <w:szCs w:val="23"/>
          <w:lang w:val="es-US"/>
        </w:rPr>
        <w:t xml:space="preserve">Ayudarle a contactar a los familiares, amigos, empleador en su nombre cuando las palabras son demasiado difícil para decir. </w:t>
      </w:r>
    </w:p>
    <w:p w:rsidR="00BD3782" w:rsidRPr="000F3735" w:rsidRDefault="00BD3782" w:rsidP="000F3735">
      <w:pPr>
        <w:pStyle w:val="ListParagraph"/>
        <w:widowControl w:val="0"/>
        <w:numPr>
          <w:ilvl w:val="0"/>
          <w:numId w:val="3"/>
        </w:numPr>
        <w:spacing w:after="60" w:line="260" w:lineRule="exact"/>
        <w:rPr>
          <w:rFonts w:ascii="Cambria" w:hAnsi="Cambria" w:cs="Arial"/>
          <w:w w:val="95"/>
          <w:sz w:val="23"/>
          <w:szCs w:val="23"/>
          <w:lang w:val="es-US"/>
        </w:rPr>
      </w:pPr>
      <w:r w:rsidRPr="000F3735">
        <w:rPr>
          <w:rFonts w:ascii="Cambria" w:hAnsi="Cambria" w:cs="Arial"/>
          <w:w w:val="95"/>
          <w:sz w:val="23"/>
          <w:szCs w:val="23"/>
          <w:lang w:val="es-US"/>
        </w:rPr>
        <w:t>Explicarle a usted el agobio emocional que pueda experimentar como resultado del incidente.</w:t>
      </w:r>
    </w:p>
    <w:p w:rsidR="00BD3782" w:rsidRPr="000F3735" w:rsidRDefault="00BD3782" w:rsidP="000F3735">
      <w:pPr>
        <w:pStyle w:val="ListParagraph"/>
        <w:widowControl w:val="0"/>
        <w:numPr>
          <w:ilvl w:val="0"/>
          <w:numId w:val="3"/>
        </w:numPr>
        <w:spacing w:after="60" w:line="260" w:lineRule="exact"/>
        <w:rPr>
          <w:rFonts w:ascii="Cambria" w:hAnsi="Cambria" w:cs="Arial"/>
          <w:w w:val="95"/>
          <w:sz w:val="23"/>
          <w:szCs w:val="23"/>
          <w:lang w:val="es-US"/>
        </w:rPr>
      </w:pPr>
      <w:r w:rsidRPr="000F3735">
        <w:rPr>
          <w:rFonts w:ascii="Cambria" w:hAnsi="Cambria" w:cs="Arial"/>
          <w:w w:val="95"/>
          <w:sz w:val="23"/>
          <w:szCs w:val="23"/>
          <w:lang w:val="es-US"/>
        </w:rPr>
        <w:t xml:space="preserve">Asistirle a usted con un plan de seguridad a largo plazo que pueda ayudarle a usted y/o a su familia permanecer a salvo. </w:t>
      </w:r>
    </w:p>
    <w:p w:rsidR="00BD3782" w:rsidRPr="000F3735" w:rsidRDefault="00BD3782" w:rsidP="000F3735">
      <w:pPr>
        <w:pStyle w:val="ListParagraph"/>
        <w:widowControl w:val="0"/>
        <w:numPr>
          <w:ilvl w:val="0"/>
          <w:numId w:val="3"/>
        </w:numPr>
        <w:spacing w:after="60" w:line="260" w:lineRule="exact"/>
        <w:rPr>
          <w:rFonts w:ascii="Cambria" w:hAnsi="Cambria" w:cs="Arial"/>
          <w:w w:val="95"/>
          <w:sz w:val="23"/>
          <w:szCs w:val="23"/>
          <w:lang w:val="es-US"/>
        </w:rPr>
      </w:pPr>
      <w:r w:rsidRPr="000F3735">
        <w:rPr>
          <w:rFonts w:ascii="Cambria" w:hAnsi="Cambria" w:cs="Arial"/>
          <w:w w:val="95"/>
          <w:sz w:val="23"/>
          <w:szCs w:val="23"/>
          <w:lang w:val="es-US"/>
        </w:rPr>
        <w:t>Determinar cuáles recursos locales se aseguraran de que su hogar permanezca funcional.</w:t>
      </w:r>
    </w:p>
    <w:p w:rsidR="00BD3782" w:rsidRPr="000F3735" w:rsidRDefault="00BD3782" w:rsidP="000F3735">
      <w:pPr>
        <w:pStyle w:val="ListParagraph"/>
        <w:widowControl w:val="0"/>
        <w:numPr>
          <w:ilvl w:val="0"/>
          <w:numId w:val="3"/>
        </w:numPr>
        <w:spacing w:after="60" w:line="260" w:lineRule="exact"/>
        <w:rPr>
          <w:rFonts w:ascii="Cambria" w:hAnsi="Cambria" w:cs="Arial"/>
          <w:w w:val="95"/>
          <w:sz w:val="23"/>
          <w:szCs w:val="23"/>
          <w:lang w:val="es-US"/>
        </w:rPr>
      </w:pPr>
      <w:r w:rsidRPr="000F3735">
        <w:rPr>
          <w:rFonts w:ascii="Cambria" w:hAnsi="Cambria" w:cs="Arial"/>
          <w:w w:val="95"/>
          <w:sz w:val="23"/>
          <w:szCs w:val="23"/>
          <w:lang w:val="es-US"/>
        </w:rPr>
        <w:t>Dejando material informativo que le pueda contestar sus preguntas que se desarrollen en cualquier momento.</w:t>
      </w:r>
    </w:p>
    <w:p w:rsidR="00BD3782" w:rsidRPr="000F3735" w:rsidRDefault="00BD3782" w:rsidP="000F3735">
      <w:pPr>
        <w:pStyle w:val="ListParagraph"/>
        <w:widowControl w:val="0"/>
        <w:numPr>
          <w:ilvl w:val="0"/>
          <w:numId w:val="3"/>
        </w:numPr>
        <w:spacing w:after="60" w:line="260" w:lineRule="exact"/>
        <w:rPr>
          <w:rFonts w:ascii="Cambria" w:hAnsi="Cambria" w:cs="Arial"/>
          <w:w w:val="95"/>
          <w:sz w:val="23"/>
          <w:szCs w:val="23"/>
        </w:rPr>
      </w:pPr>
      <w:r w:rsidRPr="000F3735">
        <w:rPr>
          <w:rFonts w:ascii="Cambria" w:hAnsi="Cambria" w:cs="Arial"/>
          <w:w w:val="95"/>
          <w:sz w:val="23"/>
          <w:szCs w:val="23"/>
          <w:lang w:val="es-US"/>
        </w:rPr>
        <w:t xml:space="preserve">¡Y MUCHO MÁS! </w:t>
      </w:r>
    </w:p>
    <w:p w:rsidR="00B02096" w:rsidRPr="000F3735" w:rsidRDefault="00B02096">
      <w:pPr>
        <w:rPr>
          <w:rFonts w:ascii="Cambria" w:hAnsi="Cambria"/>
        </w:rPr>
      </w:pPr>
    </w:p>
    <w:p w:rsidR="00BD3782" w:rsidRPr="000F3735" w:rsidRDefault="00BD3782" w:rsidP="00BD3782">
      <w:pPr>
        <w:widowControl w:val="0"/>
        <w:spacing w:line="600" w:lineRule="exact"/>
        <w:rPr>
          <w:rFonts w:ascii="Cambria" w:hAnsi="Cambria" w:cs="Arial"/>
          <w:b/>
          <w:i/>
          <w:iCs/>
          <w:color w:val="2A6D7E"/>
          <w:w w:val="80"/>
          <w:sz w:val="48"/>
          <w:szCs w:val="48"/>
          <w:lang w:val="es-US"/>
        </w:rPr>
      </w:pPr>
      <w:r w:rsidRPr="000F3735">
        <w:rPr>
          <w:rFonts w:ascii="Cambria" w:hAnsi="Cambria" w:cs="Arial"/>
          <w:b/>
          <w:i/>
          <w:iCs/>
          <w:color w:val="2A6D7E"/>
          <w:w w:val="80"/>
          <w:sz w:val="48"/>
          <w:szCs w:val="48"/>
          <w:lang w:val="es-US"/>
        </w:rPr>
        <w:t xml:space="preserve">¡Abrimos 24/7! </w:t>
      </w:r>
    </w:p>
    <w:p w:rsidR="00BD3782" w:rsidRPr="000F3735" w:rsidRDefault="00BD3782" w:rsidP="00BD3782">
      <w:pPr>
        <w:widowControl w:val="0"/>
        <w:spacing w:line="280" w:lineRule="exact"/>
        <w:rPr>
          <w:rFonts w:ascii="Cambria" w:hAnsi="Cambria" w:cs="Arial"/>
          <w:b/>
          <w:bCs/>
          <w:i/>
          <w:iCs/>
          <w:color w:val="BF8B07"/>
          <w:w w:val="80"/>
          <w:sz w:val="29"/>
          <w:szCs w:val="29"/>
        </w:rPr>
      </w:pPr>
      <w:proofErr w:type="spellStart"/>
      <w:r w:rsidRPr="000F3735">
        <w:rPr>
          <w:rFonts w:ascii="Cambria" w:hAnsi="Cambria" w:cs="Arial"/>
          <w:b/>
          <w:bCs/>
          <w:i/>
          <w:iCs/>
          <w:color w:val="BF8B07"/>
          <w:w w:val="80"/>
          <w:sz w:val="29"/>
          <w:szCs w:val="29"/>
        </w:rPr>
        <w:t>Notificaicones</w:t>
      </w:r>
      <w:proofErr w:type="spellEnd"/>
      <w:r w:rsidRPr="000F3735">
        <w:rPr>
          <w:rFonts w:ascii="Cambria" w:hAnsi="Cambria" w:cs="Arial"/>
          <w:b/>
          <w:bCs/>
          <w:i/>
          <w:iCs/>
          <w:color w:val="BF8B07"/>
          <w:w w:val="80"/>
          <w:sz w:val="29"/>
          <w:szCs w:val="29"/>
        </w:rPr>
        <w:t xml:space="preserve"> </w:t>
      </w:r>
      <w:proofErr w:type="spellStart"/>
      <w:r w:rsidRPr="000F3735">
        <w:rPr>
          <w:rFonts w:ascii="Cambria" w:hAnsi="Cambria" w:cs="Arial"/>
          <w:b/>
          <w:bCs/>
          <w:i/>
          <w:iCs/>
          <w:color w:val="BF8B07"/>
          <w:w w:val="80"/>
          <w:sz w:val="29"/>
          <w:szCs w:val="29"/>
        </w:rPr>
        <w:t>telefónicas</w:t>
      </w:r>
      <w:proofErr w:type="spellEnd"/>
      <w:r w:rsidR="002F61E1" w:rsidRPr="000F3735">
        <w:rPr>
          <w:rFonts w:ascii="Cambria" w:hAnsi="Cambria" w:cs="Arial"/>
          <w:b/>
          <w:bCs/>
          <w:i/>
          <w:iCs/>
          <w:color w:val="BF8B07"/>
          <w:w w:val="80"/>
          <w:sz w:val="29"/>
          <w:szCs w:val="29"/>
        </w:rPr>
        <w:t xml:space="preserve"> </w:t>
      </w:r>
      <w:r w:rsidR="002F61E1" w:rsidRPr="000F3735">
        <w:rPr>
          <w:rFonts w:ascii="Cambria" w:hAnsi="Cambria" w:cs="Arial"/>
          <w:b/>
          <w:bCs/>
          <w:i/>
          <w:iCs/>
          <w:color w:val="3891A7"/>
          <w:w w:val="80"/>
          <w:sz w:val="29"/>
          <w:szCs w:val="29"/>
        </w:rPr>
        <w:t>&gt;&gt;</w:t>
      </w:r>
    </w:p>
    <w:p w:rsidR="00BD3782" w:rsidRPr="000F3735" w:rsidRDefault="00BD3782" w:rsidP="00BD3782">
      <w:pPr>
        <w:widowControl w:val="0"/>
        <w:rPr>
          <w:rFonts w:ascii="Cambria" w:hAnsi="Cambria" w:cs="Arial"/>
          <w:w w:val="95"/>
          <w:sz w:val="23"/>
          <w:szCs w:val="23"/>
          <w:lang w:val="es-US"/>
        </w:rPr>
      </w:pPr>
      <w:r w:rsidRPr="000F3735">
        <w:rPr>
          <w:rFonts w:ascii="Cambria" w:hAnsi="Cambria" w:cs="Arial"/>
          <w:w w:val="95"/>
          <w:sz w:val="23"/>
          <w:szCs w:val="23"/>
          <w:lang w:val="es-US"/>
        </w:rPr>
        <w:t xml:space="preserve">La Información y Notificación Diaria para Victimas (conocida como VINE” Victim Information and Notification Everyday) intentará comunicarse con usted </w:t>
      </w:r>
      <w:proofErr w:type="spellStart"/>
      <w:r w:rsidRPr="000F3735">
        <w:rPr>
          <w:rFonts w:ascii="Cambria" w:hAnsi="Cambria" w:cs="Arial"/>
          <w:w w:val="95"/>
          <w:sz w:val="23"/>
          <w:szCs w:val="23"/>
          <w:lang w:val="es-US"/>
        </w:rPr>
        <w:t>atravez</w:t>
      </w:r>
      <w:proofErr w:type="spellEnd"/>
      <w:r w:rsidRPr="000F3735">
        <w:rPr>
          <w:rFonts w:ascii="Cambria" w:hAnsi="Cambria" w:cs="Arial"/>
          <w:w w:val="95"/>
          <w:sz w:val="23"/>
          <w:szCs w:val="23"/>
          <w:lang w:val="es-US"/>
        </w:rPr>
        <w:t xml:space="preserve"> de proceso de </w:t>
      </w:r>
      <w:proofErr w:type="spellStart"/>
      <w:r w:rsidRPr="000F3735">
        <w:rPr>
          <w:rFonts w:ascii="Cambria" w:hAnsi="Cambria" w:cs="Arial"/>
          <w:w w:val="95"/>
          <w:sz w:val="23"/>
          <w:szCs w:val="23"/>
          <w:lang w:val="es-US"/>
        </w:rPr>
        <w:t>notiifcación</w:t>
      </w:r>
      <w:proofErr w:type="spellEnd"/>
      <w:r w:rsidRPr="000F3735">
        <w:rPr>
          <w:rFonts w:ascii="Cambria" w:hAnsi="Cambria" w:cs="Arial"/>
          <w:w w:val="95"/>
          <w:sz w:val="23"/>
          <w:szCs w:val="23"/>
          <w:lang w:val="es-US"/>
        </w:rPr>
        <w:t xml:space="preserve"> </w:t>
      </w:r>
      <w:r w:rsidR="002F61E1" w:rsidRPr="000F3735">
        <w:rPr>
          <w:rFonts w:ascii="Cambria" w:hAnsi="Cambria" w:cs="Arial"/>
          <w:w w:val="95"/>
          <w:sz w:val="23"/>
          <w:szCs w:val="23"/>
          <w:lang w:val="es-US"/>
        </w:rPr>
        <w:t xml:space="preserve">telefónica automática. Si </w:t>
      </w:r>
      <w:r w:rsidRPr="000F3735">
        <w:rPr>
          <w:rFonts w:ascii="Cambria" w:hAnsi="Cambria" w:cs="Arial"/>
          <w:w w:val="95"/>
          <w:sz w:val="23"/>
          <w:szCs w:val="23"/>
          <w:lang w:val="es-US"/>
        </w:rPr>
        <w:t xml:space="preserve">tiene alguna pregunta, por favor </w:t>
      </w:r>
      <w:proofErr w:type="spellStart"/>
      <w:r w:rsidRPr="000F3735">
        <w:rPr>
          <w:rFonts w:ascii="Cambria" w:hAnsi="Cambria" w:cs="Arial"/>
          <w:w w:val="95"/>
          <w:sz w:val="23"/>
          <w:szCs w:val="23"/>
          <w:lang w:val="es-US"/>
        </w:rPr>
        <w:t>sientase</w:t>
      </w:r>
      <w:proofErr w:type="spellEnd"/>
      <w:r w:rsidRPr="000F3735">
        <w:rPr>
          <w:rFonts w:ascii="Cambria" w:hAnsi="Cambria" w:cs="Arial"/>
          <w:w w:val="95"/>
          <w:sz w:val="23"/>
          <w:szCs w:val="23"/>
          <w:lang w:val="es-US"/>
        </w:rPr>
        <w:t xml:space="preserve"> libre de contractor al Centro de Detención del Colorado Adams al 303-655-3495.</w:t>
      </w:r>
    </w:p>
    <w:p w:rsidR="002F61E1" w:rsidRPr="000F3735" w:rsidRDefault="002F61E1" w:rsidP="00BD3782">
      <w:pPr>
        <w:widowControl w:val="0"/>
        <w:rPr>
          <w:rFonts w:ascii="Cambria" w:hAnsi="Cambria" w:cs="Arial"/>
          <w:w w:val="95"/>
          <w:lang w:val="es-US"/>
        </w:rPr>
      </w:pPr>
    </w:p>
    <w:p w:rsidR="002F61E1" w:rsidRPr="000F3735" w:rsidRDefault="002F61E1" w:rsidP="000F3735">
      <w:pPr>
        <w:widowControl w:val="0"/>
        <w:spacing w:line="600" w:lineRule="exact"/>
        <w:rPr>
          <w:rFonts w:ascii="Cambria" w:hAnsi="Cambria" w:cs="Arial"/>
          <w:b/>
          <w:i/>
          <w:iCs/>
          <w:color w:val="2A6D7E"/>
          <w:w w:val="80"/>
          <w:sz w:val="48"/>
          <w:szCs w:val="48"/>
          <w:lang w:val="es-US"/>
        </w:rPr>
      </w:pPr>
      <w:r w:rsidRPr="000F3735">
        <w:rPr>
          <w:rFonts w:ascii="Cambria" w:hAnsi="Cambria" w:cs="Arial"/>
          <w:b/>
          <w:i/>
          <w:iCs/>
          <w:color w:val="2A6D7E"/>
          <w:w w:val="80"/>
          <w:sz w:val="48"/>
          <w:szCs w:val="48"/>
          <w:lang w:val="es-US"/>
        </w:rPr>
        <w:t xml:space="preserve">Ordenes de </w:t>
      </w:r>
      <w:proofErr w:type="gramStart"/>
      <w:r w:rsidRPr="000F3735">
        <w:rPr>
          <w:rFonts w:ascii="Cambria" w:hAnsi="Cambria" w:cs="Arial"/>
          <w:b/>
          <w:i/>
          <w:iCs/>
          <w:color w:val="2A6D7E"/>
          <w:w w:val="80"/>
          <w:sz w:val="48"/>
          <w:szCs w:val="48"/>
          <w:lang w:val="es-US"/>
        </w:rPr>
        <w:t>Restricción  &gt;</w:t>
      </w:r>
      <w:proofErr w:type="gramEnd"/>
      <w:r w:rsidRPr="000F3735">
        <w:rPr>
          <w:rFonts w:ascii="Cambria" w:hAnsi="Cambria" w:cs="Arial"/>
          <w:b/>
          <w:i/>
          <w:iCs/>
          <w:color w:val="2A6D7E"/>
          <w:w w:val="80"/>
          <w:sz w:val="48"/>
          <w:szCs w:val="48"/>
          <w:lang w:val="es-US"/>
        </w:rPr>
        <w:t>&gt;</w:t>
      </w:r>
    </w:p>
    <w:p w:rsidR="002F61E1" w:rsidRPr="000F3735" w:rsidRDefault="002F61E1" w:rsidP="002F61E1">
      <w:pPr>
        <w:widowControl w:val="0"/>
        <w:spacing w:after="40" w:line="220" w:lineRule="exact"/>
        <w:rPr>
          <w:rFonts w:ascii="Cambria" w:hAnsi="Cambria" w:cs="Arial"/>
          <w:w w:val="95"/>
          <w:sz w:val="23"/>
          <w:szCs w:val="23"/>
          <w:lang w:val="es-US"/>
        </w:rPr>
      </w:pPr>
      <w:r w:rsidRPr="000F3735">
        <w:rPr>
          <w:rFonts w:ascii="Cambria" w:hAnsi="Cambria" w:cs="Arial"/>
          <w:w w:val="95"/>
          <w:sz w:val="23"/>
          <w:szCs w:val="23"/>
          <w:lang w:val="es-US"/>
        </w:rPr>
        <w:t xml:space="preserve">En algunos casos penales, una orden de restricción/protección será activada automáticamente.  Este tipo de orden expirará.  Para obtener una orden de protección permanente, usted necesitará ir al tribunal en el condado donde ocurrió el incidente original o en cualquier condado donde una de las personas resida o trabaje.  Las instrucciones y formularios necesarios los puede encontrar en línea:   </w:t>
      </w:r>
      <w:hyperlink r:id="rId7" w:history="1">
        <w:r w:rsidRPr="000F3735">
          <w:rPr>
            <w:rStyle w:val="Hyperlink"/>
            <w:rFonts w:ascii="Cambria" w:hAnsi="Cambria" w:cs="Arial"/>
            <w:w w:val="95"/>
            <w:sz w:val="23"/>
            <w:szCs w:val="23"/>
            <w:lang w:val="es-US"/>
          </w:rPr>
          <w:t>www.courts.state.co.us/forms</w:t>
        </w:r>
      </w:hyperlink>
      <w:r w:rsidRPr="000F3735">
        <w:rPr>
          <w:rFonts w:ascii="Cambria" w:hAnsi="Cambria" w:cs="Arial"/>
          <w:w w:val="95"/>
          <w:sz w:val="23"/>
          <w:szCs w:val="23"/>
          <w:lang w:val="es-US"/>
        </w:rPr>
        <w:t xml:space="preserve"> </w:t>
      </w:r>
    </w:p>
    <w:p w:rsidR="002F61E1" w:rsidRDefault="00653A0B" w:rsidP="002F61E1">
      <w:pPr>
        <w:widowControl w:val="0"/>
        <w:spacing w:line="600" w:lineRule="exact"/>
        <w:rPr>
          <w:rFonts w:ascii="Cambria" w:hAnsi="Cambria" w:cs="Arial"/>
          <w:b/>
          <w:i/>
          <w:iCs/>
          <w:color w:val="2A6D7E"/>
          <w:w w:val="80"/>
          <w:sz w:val="44"/>
          <w:szCs w:val="44"/>
          <w:lang w:val="es-US"/>
        </w:rPr>
      </w:pPr>
      <w:r w:rsidRPr="000F3735">
        <w:rPr>
          <w:rFonts w:ascii="Cambria" w:hAnsi="Cambria" w:cs="Arial"/>
          <w:w w:val="95"/>
          <w:lang w:val="es-US"/>
        </w:rPr>
        <mc:AlternateContent>
          <mc:Choice Requires="wpg">
            <w:drawing>
              <wp:anchor distT="0" distB="0" distL="114300" distR="114300" simplePos="0" relativeHeight="251675648" behindDoc="0" locked="0" layoutInCell="1" allowOverlap="1" wp14:anchorId="70AA4575" wp14:editId="7DCC1FD6">
                <wp:simplePos x="0" y="0"/>
                <wp:positionH relativeFrom="column">
                  <wp:posOffset>123825</wp:posOffset>
                </wp:positionH>
                <wp:positionV relativeFrom="paragraph">
                  <wp:posOffset>3141345</wp:posOffset>
                </wp:positionV>
                <wp:extent cx="5895340" cy="2028825"/>
                <wp:effectExtent l="0" t="0" r="0"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2028825"/>
                          <a:chOff x="1039805" y="1100894"/>
                          <a:chExt cx="55901" cy="18422"/>
                        </a:xfrm>
                      </wpg:grpSpPr>
                      <wps:wsp>
                        <wps:cNvPr id="13" name="Text Box 13"/>
                        <wps:cNvSpPr txBox="1">
                          <a:spLocks noChangeArrowheads="1"/>
                        </wps:cNvSpPr>
                        <wps:spPr bwMode="auto">
                          <a:xfrm>
                            <a:off x="1039805" y="1103222"/>
                            <a:ext cx="55901" cy="16094"/>
                          </a:xfrm>
                          <a:prstGeom prst="rect">
                            <a:avLst/>
                          </a:prstGeom>
                          <a:solidFill>
                            <a:srgbClr val="FFFFFF"/>
                          </a:solidFill>
                          <a:ln w="15875" algn="in">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2096" w:rsidRPr="00685AB6" w:rsidRDefault="00B02096" w:rsidP="00B02096">
                              <w:pPr>
                                <w:widowControl w:val="0"/>
                                <w:spacing w:after="40" w:line="220" w:lineRule="exact"/>
                                <w:rPr>
                                  <w:rFonts w:ascii="Times New Roman" w:hAnsi="Times New Roman" w:cs="Times New Roman"/>
                                </w:rPr>
                              </w:pPr>
                              <w:r w:rsidRPr="00685AB6">
                                <w:rPr>
                                  <w:rFonts w:ascii="Times New Roman" w:hAnsi="Times New Roman" w:cs="Times New Roman"/>
                                  <w:b/>
                                  <w:bCs/>
                                  <w:spacing w:val="2"/>
                                  <w:lang w:val="es-US"/>
                                </w:rPr>
                                <w:t xml:space="preserve">Usted podría ser elegible para asistencia financiera </w:t>
                              </w:r>
                              <w:r w:rsidRPr="00685AB6">
                                <w:rPr>
                                  <w:rFonts w:ascii="Times New Roman" w:hAnsi="Times New Roman" w:cs="Times New Roman"/>
                                  <w:spacing w:val="2"/>
                                  <w:lang w:val="es-US"/>
                                </w:rPr>
                                <w:t xml:space="preserve">atreves del Programa de Compensación para Victimas.  En algunos casos, individuos han sido reembolsados por: facturas médicas, consejería para la salud mental, salarios perdidos, reemplazó de puertas/cerraduras/ventanas, gastos de entierro y mucho más. Para más información, contacte a la oficina de Compensación de Victimas al 303-835-5615 o a la </w:t>
                              </w:r>
                              <w:r w:rsidRPr="00685AB6">
                                <w:rPr>
                                  <w:rFonts w:ascii="Times New Roman" w:hAnsi="Times New Roman" w:cs="Times New Roman"/>
                                  <w:b/>
                                  <w:bCs/>
                                  <w:spacing w:val="2"/>
                                  <w:lang w:val="es-US"/>
                                </w:rPr>
                                <w:t>Unidad de Servicios para Victimas al 720-322-1240, 720-322-1242 o 720-322-1243</w:t>
                              </w:r>
                            </w:p>
                          </w:txbxContent>
                        </wps:txbx>
                        <wps:bodyPr rot="0" vert="horz" wrap="square" lIns="18288" tIns="18288" rIns="18288" bIns="18288" anchor="t" anchorCtr="0" upright="1">
                          <a:noAutofit/>
                        </wps:bodyPr>
                      </wps:wsp>
                      <wps:wsp>
                        <wps:cNvPr id="14" name="Text Box 14"/>
                        <wps:cNvSpPr txBox="1">
                          <a:spLocks noChangeArrowheads="1"/>
                        </wps:cNvSpPr>
                        <wps:spPr bwMode="auto">
                          <a:xfrm>
                            <a:off x="1039805" y="1100894"/>
                            <a:ext cx="14581" cy="29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2096" w:rsidRDefault="00B02096" w:rsidP="00B02096">
                              <w:pPr>
                                <w:widowControl w:val="0"/>
                                <w:spacing w:line="280" w:lineRule="exact"/>
                                <w:rPr>
                                  <w:rFonts w:ascii="Arial" w:hAnsi="Arial" w:cs="Arial"/>
                                  <w:b/>
                                  <w:bCs/>
                                  <w:i/>
                                  <w:iCs/>
                                  <w:color w:val="3891A7"/>
                                  <w:w w:val="80"/>
                                  <w:sz w:val="24"/>
                                  <w:szCs w:val="24"/>
                                </w:rPr>
                              </w:pPr>
                              <w:r>
                                <w:rPr>
                                  <w:rFonts w:ascii="Arial" w:hAnsi="Arial" w:cs="Arial"/>
                                  <w:b/>
                                  <w:bCs/>
                                  <w:i/>
                                  <w:iCs/>
                                  <w:color w:val="BF8B07"/>
                                  <w:w w:val="80"/>
                                  <w:sz w:val="24"/>
                                  <w:szCs w:val="24"/>
                                  <w:lang w:val="es-US"/>
                                </w:rPr>
                                <w:t>Compensación</w:t>
                              </w:r>
                              <w:r>
                                <w:rPr>
                                  <w:rFonts w:ascii="Arial" w:hAnsi="Arial" w:cs="Arial"/>
                                  <w:b/>
                                  <w:bCs/>
                                  <w:i/>
                                  <w:iCs/>
                                  <w:color w:val="BF8B07"/>
                                  <w:w w:val="80"/>
                                  <w:sz w:val="24"/>
                                  <w:szCs w:val="24"/>
                                </w:rPr>
                                <w:t xml:space="preserve"> </w:t>
                              </w:r>
                              <w:r>
                                <w:rPr>
                                  <w:rFonts w:ascii="Arial" w:hAnsi="Arial" w:cs="Arial"/>
                                  <w:b/>
                                  <w:bCs/>
                                  <w:i/>
                                  <w:iCs/>
                                  <w:color w:val="3891A7"/>
                                  <w:w w:val="80"/>
                                  <w:sz w:val="24"/>
                                  <w:szCs w:val="24"/>
                                </w:rPr>
                                <w:t>&gt;&gt;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A4575" id="Group 12" o:spid="_x0000_s1026" style="position:absolute;margin-left:9.75pt;margin-top:247.35pt;width:464.2pt;height:159.75pt;z-index:251675648" coordorigin="10398,11008" coordsize="55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">
                <v:shapetype id="_x0000_t202" coordsize="21600,21600" o:spt="202" path="m,l,21600r21600,l21600,xe">
                  <v:stroke joinstyle="miter"/>
                  <v:path gradientshapeok="t" o:connecttype="rect"/>
                </v:shapetype>
                <v:shape id="Text Box 13" o:spid="_x0000_s1027" type="#_x0000_t202" style="position:absolute;left:10398;top:11032;width:55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" stroked="f" strokeweight="1.25pt" insetpen="t">
                  <v:shadow color="#868686"/>
                  <v:textbox inset="1.44pt,1.44pt,1.44pt,1.44pt">
                    <w:txbxContent>
                      <w:p w:rsidR="00B02096" w:rsidRPr="00685AB6" w:rsidRDefault="00B02096" w:rsidP="00B02096">
                        <w:pPr>
                          <w:widowControl w:val="0"/>
                          <w:spacing w:after="40" w:line="220" w:lineRule="exact"/>
                          <w:rPr>
                            <w:rFonts w:ascii="Times New Roman" w:hAnsi="Times New Roman" w:cs="Times New Roman"/>
                          </w:rPr>
                        </w:pPr>
                        <w:r w:rsidRPr="00685AB6">
                          <w:rPr>
                            <w:rFonts w:ascii="Times New Roman" w:hAnsi="Times New Roman" w:cs="Times New Roman"/>
                            <w:b/>
                            <w:bCs/>
                            <w:spacing w:val="2"/>
                            <w:lang w:val="es-US"/>
                          </w:rPr>
                          <w:t xml:space="preserve">Usted podría ser elegible para asistencia financiera </w:t>
                        </w:r>
                        <w:r w:rsidRPr="00685AB6">
                          <w:rPr>
                            <w:rFonts w:ascii="Times New Roman" w:hAnsi="Times New Roman" w:cs="Times New Roman"/>
                            <w:spacing w:val="2"/>
                            <w:lang w:val="es-US"/>
                          </w:rPr>
                          <w:t xml:space="preserve">atreves del Programa de Compensación para Victimas.  En algunos casos, individuos han sido reembolsados por: facturas médicas, consejería para la salud mental, salarios perdidos, reemplazó de puertas/cerraduras/ventanas, gastos de entierro y mucho más. Para más información, contacte a la oficina de Compensación de Victimas al 303-835-5615 o a la </w:t>
                        </w:r>
                        <w:r w:rsidRPr="00685AB6">
                          <w:rPr>
                            <w:rFonts w:ascii="Times New Roman" w:hAnsi="Times New Roman" w:cs="Times New Roman"/>
                            <w:b/>
                            <w:bCs/>
                            <w:spacing w:val="2"/>
                            <w:lang w:val="es-US"/>
                          </w:rPr>
                          <w:t>Unidad de Servicios para Victimas al 720-322-1240, 720-322-1242 o 720-322-1243</w:t>
                        </w:r>
                      </w:p>
                    </w:txbxContent>
                  </v:textbox>
                </v:shape>
                <v:shape id="Text Box 14" o:spid="_x0000_s1028" type="#_x0000_t202" style="position:absolute;left:10398;top:11008;width:1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bwgAAANsAAAAPAAAAZHJzL2Rvd25yZXYueG1sRE9Na8JA&#10;EL0X/A/LCN6ajVpi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CLxgSbwgAAANsAAAAPAAAA&#10;AAAAAAAAAAAAAAcCAABkcnMvZG93bnJldi54bWxQSwUGAAAAAAMAAwC3AAAA9gIAAAAA&#10;" filled="f" stroked="f" strokecolor="black [0]" insetpen="t">
                  <v:textbox inset="2.88pt,2.88pt,2.88pt,2.88pt">
                    <w:txbxContent>
                      <w:p w:rsidR="00B02096" w:rsidRDefault="00B02096" w:rsidP="00B02096">
                        <w:pPr>
                          <w:widowControl w:val="0"/>
                          <w:spacing w:line="280" w:lineRule="exact"/>
                          <w:rPr>
                            <w:rFonts w:ascii="Arial" w:hAnsi="Arial" w:cs="Arial"/>
                            <w:b/>
                            <w:bCs/>
                            <w:i/>
                            <w:iCs/>
                            <w:color w:val="3891A7"/>
                            <w:w w:val="80"/>
                            <w:sz w:val="24"/>
                            <w:szCs w:val="24"/>
                          </w:rPr>
                        </w:pPr>
                        <w:r>
                          <w:rPr>
                            <w:rFonts w:ascii="Arial" w:hAnsi="Arial" w:cs="Arial"/>
                            <w:b/>
                            <w:bCs/>
                            <w:i/>
                            <w:iCs/>
                            <w:color w:val="BF8B07"/>
                            <w:w w:val="80"/>
                            <w:sz w:val="24"/>
                            <w:szCs w:val="24"/>
                            <w:lang w:val="es-US"/>
                          </w:rPr>
                          <w:t>Compensación</w:t>
                        </w:r>
                        <w:r>
                          <w:rPr>
                            <w:rFonts w:ascii="Arial" w:hAnsi="Arial" w:cs="Arial"/>
                            <w:b/>
                            <w:bCs/>
                            <w:i/>
                            <w:iCs/>
                            <w:color w:val="BF8B07"/>
                            <w:w w:val="80"/>
                            <w:sz w:val="24"/>
                            <w:szCs w:val="24"/>
                          </w:rPr>
                          <w:t xml:space="preserve"> </w:t>
                        </w:r>
                        <w:r>
                          <w:rPr>
                            <w:rFonts w:ascii="Arial" w:hAnsi="Arial" w:cs="Arial"/>
                            <w:b/>
                            <w:bCs/>
                            <w:i/>
                            <w:iCs/>
                            <w:color w:val="3891A7"/>
                            <w:w w:val="80"/>
                            <w:sz w:val="24"/>
                            <w:szCs w:val="24"/>
                          </w:rPr>
                          <w:t>&gt;&gt;</w:t>
                        </w:r>
                      </w:p>
                    </w:txbxContent>
                  </v:textbox>
                </v:shape>
              </v:group>
            </w:pict>
          </mc:Fallback>
        </mc:AlternateContent>
      </w:r>
      <w:r w:rsidR="00685AB6" w:rsidRPr="000F3735">
        <w:rPr>
          <w:rFonts w:ascii="Cambria" w:hAnsi="Cambria" w:cs="Arial"/>
          <w:w w:val="95"/>
          <w:lang w:val="es-US"/>
        </w:rPr>
        <mc:AlternateContent>
          <mc:Choice Requires="wpg">
            <w:drawing>
              <wp:anchor distT="0" distB="0" distL="114300" distR="114300" simplePos="0" relativeHeight="251677696" behindDoc="0" locked="0" layoutInCell="1" allowOverlap="1" wp14:anchorId="10337AF8" wp14:editId="531CEF2D">
                <wp:simplePos x="0" y="0"/>
                <wp:positionH relativeFrom="margin">
                  <wp:align>right</wp:align>
                </wp:positionH>
                <wp:positionV relativeFrom="paragraph">
                  <wp:posOffset>4953000</wp:posOffset>
                </wp:positionV>
                <wp:extent cx="5837555" cy="1974850"/>
                <wp:effectExtent l="0" t="0" r="0" b="63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7555" cy="1974850"/>
                          <a:chOff x="1039805" y="1120131"/>
                          <a:chExt cx="55870" cy="20111"/>
                        </a:xfrm>
                      </wpg:grpSpPr>
                      <wps:wsp>
                        <wps:cNvPr id="16" name="Text Box 16"/>
                        <wps:cNvSpPr txBox="1">
                          <a:spLocks noChangeArrowheads="1"/>
                        </wps:cNvSpPr>
                        <wps:spPr bwMode="auto">
                          <a:xfrm>
                            <a:off x="1039805" y="1122412"/>
                            <a:ext cx="55870" cy="17830"/>
                          </a:xfrm>
                          <a:prstGeom prst="rect">
                            <a:avLst/>
                          </a:prstGeom>
                          <a:solidFill>
                            <a:srgbClr val="FFFFFF"/>
                          </a:solidFill>
                          <a:ln w="15875" algn="in">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2096" w:rsidRPr="00685AB6" w:rsidRDefault="00B02096" w:rsidP="00B02096">
                              <w:pPr>
                                <w:widowControl w:val="0"/>
                                <w:spacing w:after="40" w:line="220" w:lineRule="exact"/>
                                <w:rPr>
                                  <w:rFonts w:ascii="Times New Roman" w:hAnsi="Times New Roman" w:cs="Times New Roman"/>
                                </w:rPr>
                              </w:pPr>
                              <w:r w:rsidRPr="00685AB6">
                                <w:rPr>
                                  <w:rFonts w:ascii="Times New Roman" w:hAnsi="Times New Roman" w:cs="Times New Roman"/>
                                  <w:spacing w:val="2"/>
                                  <w:lang w:val="es-US"/>
                                </w:rPr>
                                <w:t xml:space="preserve">Las victimas de crimen protegidas por la Ley de Derechos de Victimas, son elegibles para una copia gratis del informe policial, usted tendrá que venir a la Subestación de la Oficina de Sheriffs del Condado de Adams localizada en: </w:t>
                              </w:r>
                              <w:r w:rsidRPr="00685AB6">
                                <w:rPr>
                                  <w:rFonts w:ascii="Times New Roman" w:hAnsi="Times New Roman" w:cs="Times New Roman"/>
                                  <w:b/>
                                  <w:bCs/>
                                  <w:spacing w:val="2"/>
                                  <w:lang w:val="es-US"/>
                                </w:rPr>
                                <w:t>4201 East 72nd Avenue; Commerce City, CO 80022; 720-322-1313.</w:t>
                              </w:r>
                              <w:r w:rsidRPr="00685AB6">
                                <w:rPr>
                                  <w:rFonts w:ascii="Times New Roman" w:hAnsi="Times New Roman" w:cs="Times New Roman"/>
                                  <w:spacing w:val="2"/>
                                  <w:lang w:val="es-US"/>
                                </w:rPr>
                                <w:t xml:space="preserve"> Una identificación también será necesaria.  Pudiera tardar algunos días para que el informe sea aprobado para liberación, llame antes de venir para asegur</w:t>
                              </w:r>
                              <w:r w:rsidRPr="00685AB6">
                                <w:rPr>
                                  <w:rFonts w:ascii="Times New Roman" w:hAnsi="Times New Roman" w:cs="Times New Roman"/>
                                  <w:spacing w:val="-2"/>
                                  <w:lang w:val="es-US"/>
                                </w:rPr>
                                <w:t>a</w:t>
                              </w:r>
                              <w:r w:rsidRPr="00685AB6">
                                <w:rPr>
                                  <w:rFonts w:ascii="Times New Roman" w:hAnsi="Times New Roman" w:cs="Times New Roman"/>
                                  <w:spacing w:val="2"/>
                                  <w:lang w:val="es-US"/>
                                </w:rPr>
                                <w:t xml:space="preserve">se que esté listo.  </w:t>
                              </w:r>
                              <w:r w:rsidRPr="00685AB6">
                                <w:rPr>
                                  <w:rFonts w:ascii="Times New Roman" w:hAnsi="Times New Roman" w:cs="Times New Roman"/>
                                  <w:i/>
                                  <w:iCs/>
                                  <w:spacing w:val="2"/>
                                  <w:u w:val="single"/>
                                  <w:lang w:val="es-US"/>
                                </w:rPr>
                                <w:t>Asegúrese de pedirles que mantengan sus direcciones confidenciales.</w:t>
                              </w:r>
                              <w:r w:rsidRPr="00685AB6">
                                <w:rPr>
                                  <w:rFonts w:ascii="Times New Roman" w:hAnsi="Times New Roman" w:cs="Times New Roman"/>
                                  <w:spacing w:val="2"/>
                                  <w:lang w:val="es-US"/>
                                </w:rPr>
                                <w:t xml:space="preserve"> </w:t>
                              </w:r>
                              <w:r w:rsidRPr="00685AB6">
                                <w:rPr>
                                  <w:rFonts w:ascii="Times New Roman" w:hAnsi="Times New Roman" w:cs="Times New Roman"/>
                                  <w:i/>
                                  <w:iCs/>
                                  <w:spacing w:val="2"/>
                                </w:rPr>
                                <w:t xml:space="preserve"> </w:t>
                              </w:r>
                            </w:p>
                          </w:txbxContent>
                        </wps:txbx>
                        <wps:bodyPr rot="0" vert="horz" wrap="square" lIns="18288" tIns="18288" rIns="18288" bIns="18288" anchor="t" anchorCtr="0" upright="1">
                          <a:noAutofit/>
                        </wps:bodyPr>
                      </wps:wsp>
                      <wps:wsp>
                        <wps:cNvPr id="17" name="Text Box 17"/>
                        <wps:cNvSpPr txBox="1">
                          <a:spLocks noChangeArrowheads="1"/>
                        </wps:cNvSpPr>
                        <wps:spPr bwMode="auto">
                          <a:xfrm>
                            <a:off x="1039805" y="1120131"/>
                            <a:ext cx="24014" cy="29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2096" w:rsidRDefault="00B02096" w:rsidP="00B02096">
                              <w:pPr>
                                <w:widowControl w:val="0"/>
                                <w:spacing w:line="280" w:lineRule="exact"/>
                                <w:rPr>
                                  <w:rFonts w:ascii="Arial" w:hAnsi="Arial" w:cs="Arial"/>
                                  <w:b/>
                                  <w:bCs/>
                                  <w:i/>
                                  <w:iCs/>
                                  <w:color w:val="3891A7"/>
                                  <w:w w:val="80"/>
                                  <w:sz w:val="24"/>
                                  <w:szCs w:val="24"/>
                                </w:rPr>
                              </w:pPr>
                              <w:r>
                                <w:rPr>
                                  <w:rFonts w:ascii="Arial" w:hAnsi="Arial" w:cs="Arial"/>
                                  <w:b/>
                                  <w:bCs/>
                                  <w:i/>
                                  <w:iCs/>
                                  <w:color w:val="BF8B07"/>
                                  <w:w w:val="80"/>
                                  <w:sz w:val="24"/>
                                  <w:szCs w:val="24"/>
                                  <w:lang w:val="es-US"/>
                                </w:rPr>
                                <w:t>Copias del Informe</w:t>
                              </w:r>
                              <w:r>
                                <w:rPr>
                                  <w:rFonts w:ascii="Times New Roman" w:hAnsi="Times New Roman"/>
                                  <w:sz w:val="24"/>
                                  <w:szCs w:val="24"/>
                                </w:rPr>
                                <w:t xml:space="preserve"> </w:t>
                              </w:r>
                              <w:r>
                                <w:rPr>
                                  <w:rFonts w:ascii="Arial" w:hAnsi="Arial" w:cs="Arial"/>
                                  <w:b/>
                                  <w:bCs/>
                                  <w:i/>
                                  <w:iCs/>
                                  <w:color w:val="3891A7"/>
                                  <w:w w:val="80"/>
                                  <w:sz w:val="24"/>
                                  <w:szCs w:val="24"/>
                                </w:rPr>
                                <w:t>&gt;&gt;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37AF8" id="Group 15" o:spid="_x0000_s1029" style="position:absolute;margin-left:408.45pt;margin-top:390pt;width:459.65pt;height:155.5pt;z-index:251677696;mso-position-horizontal:right;mso-position-horizontal-relative:margin" coordorigin="10398,11201" coordsize="55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">
                <v:shape id="Text Box 16" o:spid="_x0000_s1030" type="#_x0000_t202" style="position:absolute;left:10398;top:11224;width:55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" stroked="f" strokeweight="1.25pt" insetpen="t">
                  <v:shadow color="#868686"/>
                  <v:textbox inset="1.44pt,1.44pt,1.44pt,1.44pt">
                    <w:txbxContent>
                      <w:p w:rsidR="00B02096" w:rsidRPr="00685AB6" w:rsidRDefault="00B02096" w:rsidP="00B02096">
                        <w:pPr>
                          <w:widowControl w:val="0"/>
                          <w:spacing w:after="40" w:line="220" w:lineRule="exact"/>
                          <w:rPr>
                            <w:rFonts w:ascii="Times New Roman" w:hAnsi="Times New Roman" w:cs="Times New Roman"/>
                          </w:rPr>
                        </w:pPr>
                        <w:r w:rsidRPr="00685AB6">
                          <w:rPr>
                            <w:rFonts w:ascii="Times New Roman" w:hAnsi="Times New Roman" w:cs="Times New Roman"/>
                            <w:spacing w:val="2"/>
                            <w:lang w:val="es-US"/>
                          </w:rPr>
                          <w:t xml:space="preserve">Las victimas de crimen protegidas por la Ley de Derechos de Victimas, son elegibles para una copia gratis del informe policial, usted tendrá que venir a la Subestación de la Oficina de Sheriffs del Condado de Adams localizada en: </w:t>
                        </w:r>
                        <w:r w:rsidRPr="00685AB6">
                          <w:rPr>
                            <w:rFonts w:ascii="Times New Roman" w:hAnsi="Times New Roman" w:cs="Times New Roman"/>
                            <w:b/>
                            <w:bCs/>
                            <w:spacing w:val="2"/>
                            <w:lang w:val="es-US"/>
                          </w:rPr>
                          <w:t>4201 East 72nd Avenue; Commerce City, CO 80022; 720-322-1313.</w:t>
                        </w:r>
                        <w:r w:rsidRPr="00685AB6">
                          <w:rPr>
                            <w:rFonts w:ascii="Times New Roman" w:hAnsi="Times New Roman" w:cs="Times New Roman"/>
                            <w:spacing w:val="2"/>
                            <w:lang w:val="es-US"/>
                          </w:rPr>
                          <w:t xml:space="preserve"> Una identificación también será necesaria.  Pudiera tardar algunos días para que el informe sea aprobado para liberación, llame antes de venir para asegur</w:t>
                        </w:r>
                        <w:r w:rsidRPr="00685AB6">
                          <w:rPr>
                            <w:rFonts w:ascii="Times New Roman" w:hAnsi="Times New Roman" w:cs="Times New Roman"/>
                            <w:spacing w:val="-2"/>
                            <w:lang w:val="es-US"/>
                          </w:rPr>
                          <w:t>a</w:t>
                        </w:r>
                        <w:r w:rsidRPr="00685AB6">
                          <w:rPr>
                            <w:rFonts w:ascii="Times New Roman" w:hAnsi="Times New Roman" w:cs="Times New Roman"/>
                            <w:spacing w:val="2"/>
                            <w:lang w:val="es-US"/>
                          </w:rPr>
                          <w:t xml:space="preserve">se que esté listo.  </w:t>
                        </w:r>
                        <w:r w:rsidRPr="00685AB6">
                          <w:rPr>
                            <w:rFonts w:ascii="Times New Roman" w:hAnsi="Times New Roman" w:cs="Times New Roman"/>
                            <w:i/>
                            <w:iCs/>
                            <w:spacing w:val="2"/>
                            <w:u w:val="single"/>
                            <w:lang w:val="es-US"/>
                          </w:rPr>
                          <w:t>Asegúrese de pedirles que mantengan sus direcciones confidenciales.</w:t>
                        </w:r>
                        <w:r w:rsidRPr="00685AB6">
                          <w:rPr>
                            <w:rFonts w:ascii="Times New Roman" w:hAnsi="Times New Roman" w:cs="Times New Roman"/>
                            <w:spacing w:val="2"/>
                            <w:lang w:val="es-US"/>
                          </w:rPr>
                          <w:t xml:space="preserve"> </w:t>
                        </w:r>
                        <w:r w:rsidRPr="00685AB6">
                          <w:rPr>
                            <w:rFonts w:ascii="Times New Roman" w:hAnsi="Times New Roman" w:cs="Times New Roman"/>
                            <w:i/>
                            <w:iCs/>
                            <w:spacing w:val="2"/>
                          </w:rPr>
                          <w:t xml:space="preserve"> </w:t>
                        </w:r>
                      </w:p>
                    </w:txbxContent>
                  </v:textbox>
                </v:shape>
                <v:shape id="Text Box 17" o:spid="_x0000_s1031" type="#_x0000_t202" style="position:absolute;left:10398;top:11201;width:2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" filled="f" stroked="f" strokecolor="black [0]" insetpen="t">
                  <v:textbox inset="2.88pt,2.88pt,2.88pt,2.88pt">
                    <w:txbxContent>
                      <w:p w:rsidR="00B02096" w:rsidRDefault="00B02096" w:rsidP="00B02096">
                        <w:pPr>
                          <w:widowControl w:val="0"/>
                          <w:spacing w:line="280" w:lineRule="exact"/>
                          <w:rPr>
                            <w:rFonts w:ascii="Arial" w:hAnsi="Arial" w:cs="Arial"/>
                            <w:b/>
                            <w:bCs/>
                            <w:i/>
                            <w:iCs/>
                            <w:color w:val="3891A7"/>
                            <w:w w:val="80"/>
                            <w:sz w:val="24"/>
                            <w:szCs w:val="24"/>
                          </w:rPr>
                        </w:pPr>
                        <w:r>
                          <w:rPr>
                            <w:rFonts w:ascii="Arial" w:hAnsi="Arial" w:cs="Arial"/>
                            <w:b/>
                            <w:bCs/>
                            <w:i/>
                            <w:iCs/>
                            <w:color w:val="BF8B07"/>
                            <w:w w:val="80"/>
                            <w:sz w:val="24"/>
                            <w:szCs w:val="24"/>
                            <w:lang w:val="es-US"/>
                          </w:rPr>
                          <w:t>Copias del Informe</w:t>
                        </w:r>
                        <w:r>
                          <w:rPr>
                            <w:rFonts w:ascii="Times New Roman" w:hAnsi="Times New Roman"/>
                            <w:sz w:val="24"/>
                            <w:szCs w:val="24"/>
                          </w:rPr>
                          <w:t xml:space="preserve"> </w:t>
                        </w:r>
                        <w:r>
                          <w:rPr>
                            <w:rFonts w:ascii="Arial" w:hAnsi="Arial" w:cs="Arial"/>
                            <w:b/>
                            <w:bCs/>
                            <w:i/>
                            <w:iCs/>
                            <w:color w:val="3891A7"/>
                            <w:w w:val="80"/>
                            <w:sz w:val="24"/>
                            <w:szCs w:val="24"/>
                          </w:rPr>
                          <w:t>&gt;&gt;</w:t>
                        </w:r>
                      </w:p>
                    </w:txbxContent>
                  </v:textbox>
                </v:shape>
                <w10:wrap anchorx="margin"/>
              </v:group>
            </w:pict>
          </mc:Fallback>
        </mc:AlternateContent>
      </w:r>
      <w:r w:rsidR="00B02096" w:rsidRPr="000F3735">
        <w:rPr>
          <w:rFonts w:ascii="Cambria" w:hAnsi="Cambria" w:cs="Arial"/>
          <w:w w:val="95"/>
          <w:lang w:val="es-US"/>
        </w:rPr>
        <w:br w:type="page"/>
      </w:r>
      <w:r w:rsidR="002F61E1" w:rsidRPr="000F3735">
        <w:rPr>
          <w:rFonts w:ascii="Cambria" w:hAnsi="Cambria" w:cs="Arial"/>
          <w:b/>
          <w:i/>
          <w:iCs/>
          <w:color w:val="2A6D7E"/>
          <w:w w:val="80"/>
          <w:sz w:val="48"/>
          <w:szCs w:val="48"/>
          <w:lang w:val="es-US"/>
        </w:rPr>
        <w:lastRenderedPageBreak/>
        <w:t>¿Conoce usted sus derechos?</w:t>
      </w:r>
      <w:r w:rsidR="002F61E1" w:rsidRPr="000F3735">
        <w:rPr>
          <w:rFonts w:ascii="Cambria" w:hAnsi="Cambria" w:cs="Arial"/>
          <w:b/>
          <w:i/>
          <w:iCs/>
          <w:color w:val="2A6D7E"/>
          <w:w w:val="80"/>
          <w:sz w:val="44"/>
          <w:szCs w:val="44"/>
          <w:lang w:val="es-US"/>
        </w:rPr>
        <w:t xml:space="preserve"> </w:t>
      </w:r>
    </w:p>
    <w:p w:rsidR="00707EEF" w:rsidRPr="00707EEF" w:rsidRDefault="00707EEF" w:rsidP="002F61E1">
      <w:pPr>
        <w:widowControl w:val="0"/>
        <w:spacing w:line="600" w:lineRule="exact"/>
        <w:rPr>
          <w:rFonts w:ascii="Arial" w:hAnsi="Arial" w:cs="Arial"/>
          <w:b/>
          <w:i/>
          <w:iCs/>
          <w:color w:val="3891A7"/>
          <w:w w:val="80"/>
          <w:sz w:val="48"/>
          <w:szCs w:val="48"/>
        </w:rPr>
      </w:pPr>
      <w:proofErr w:type="spellStart"/>
      <w:r>
        <w:rPr>
          <w:rFonts w:ascii="Cambria" w:hAnsi="Cambria" w:cs="Arial"/>
          <w:b/>
          <w:bCs/>
          <w:i/>
          <w:iCs/>
          <w:color w:val="BF8B07"/>
          <w:w w:val="80"/>
          <w:sz w:val="28"/>
          <w:szCs w:val="28"/>
        </w:rPr>
        <w:t>Visitar</w:t>
      </w:r>
      <w:proofErr w:type="spellEnd"/>
      <w:r w:rsidRPr="00E358AF">
        <w:rPr>
          <w:rFonts w:ascii="Cambria" w:hAnsi="Cambria" w:cs="Arial"/>
          <w:b/>
          <w:bCs/>
          <w:i/>
          <w:iCs/>
          <w:color w:val="BF8B07"/>
          <w:w w:val="80"/>
          <w:sz w:val="28"/>
          <w:szCs w:val="28"/>
        </w:rPr>
        <w:t xml:space="preserve"> </w:t>
      </w:r>
      <w:hyperlink r:id="rId8" w:history="1">
        <w:r w:rsidR="00317A0C" w:rsidRPr="00BC043C">
          <w:rPr>
            <w:rStyle w:val="Hyperlink"/>
            <w:rFonts w:ascii="Cambria" w:hAnsi="Cambria" w:cs="Arial"/>
            <w:b/>
            <w:bCs/>
            <w:i/>
            <w:iCs/>
            <w:w w:val="80"/>
            <w:sz w:val="28"/>
            <w:szCs w:val="28"/>
          </w:rPr>
          <w:t>https://dcj.colorado.gov/dcj-offices/victims-programs/crime-victim-rights-act-vra</w:t>
        </w:r>
      </w:hyperlink>
      <w:r w:rsidR="00317A0C">
        <w:rPr>
          <w:rFonts w:ascii="Cambria" w:hAnsi="Cambria" w:cs="Arial"/>
          <w:b/>
          <w:bCs/>
          <w:i/>
          <w:iCs/>
          <w:color w:val="BF8B07"/>
          <w:w w:val="80"/>
          <w:sz w:val="28"/>
          <w:szCs w:val="28"/>
        </w:rPr>
        <w:t xml:space="preserve"> </w:t>
      </w:r>
      <w:r>
        <w:rPr>
          <w:rFonts w:ascii="Cambria" w:hAnsi="Cambria" w:cs="Arial"/>
          <w:b/>
          <w:bCs/>
          <w:i/>
          <w:iCs/>
          <w:color w:val="BF8B07"/>
          <w:w w:val="80"/>
          <w:sz w:val="28"/>
          <w:szCs w:val="28"/>
        </w:rPr>
        <w:t xml:space="preserve">o </w:t>
      </w:r>
      <w:proofErr w:type="spellStart"/>
      <w:r>
        <w:rPr>
          <w:rFonts w:ascii="Cambria" w:hAnsi="Cambria" w:cs="Arial"/>
          <w:b/>
          <w:bCs/>
          <w:i/>
          <w:iCs/>
          <w:color w:val="BF8B07"/>
          <w:w w:val="80"/>
          <w:sz w:val="28"/>
          <w:szCs w:val="28"/>
        </w:rPr>
        <w:t>solicite</w:t>
      </w:r>
      <w:proofErr w:type="spellEnd"/>
      <w:r>
        <w:rPr>
          <w:rFonts w:ascii="Cambria" w:hAnsi="Cambria" w:cs="Arial"/>
          <w:b/>
          <w:bCs/>
          <w:i/>
          <w:iCs/>
          <w:color w:val="BF8B07"/>
          <w:w w:val="80"/>
          <w:sz w:val="28"/>
          <w:szCs w:val="28"/>
        </w:rPr>
        <w:t xml:space="preserve"> a un defense </w:t>
      </w:r>
      <w:proofErr w:type="spellStart"/>
      <w:r>
        <w:rPr>
          <w:rFonts w:ascii="Cambria" w:hAnsi="Cambria" w:cs="Arial"/>
          <w:b/>
          <w:bCs/>
          <w:i/>
          <w:iCs/>
          <w:color w:val="BF8B07"/>
          <w:w w:val="80"/>
          <w:sz w:val="28"/>
          <w:szCs w:val="28"/>
        </w:rPr>
        <w:t>m</w:t>
      </w:r>
      <w:r w:rsidR="00317A0C">
        <w:rPr>
          <w:rFonts w:ascii="Cambria" w:hAnsi="Cambria" w:cs="Arial"/>
          <w:b/>
          <w:bCs/>
          <w:i/>
          <w:iCs/>
          <w:color w:val="BF8B07"/>
          <w:w w:val="80"/>
          <w:sz w:val="28"/>
          <w:szCs w:val="28"/>
        </w:rPr>
        <w:t>á</w:t>
      </w:r>
      <w:r>
        <w:rPr>
          <w:rFonts w:ascii="Cambria" w:hAnsi="Cambria" w:cs="Arial"/>
          <w:b/>
          <w:bCs/>
          <w:i/>
          <w:iCs/>
          <w:color w:val="BF8B07"/>
          <w:w w:val="80"/>
          <w:sz w:val="28"/>
          <w:szCs w:val="28"/>
        </w:rPr>
        <w:t>s</w:t>
      </w:r>
      <w:proofErr w:type="spellEnd"/>
      <w:r>
        <w:rPr>
          <w:rFonts w:ascii="Cambria" w:hAnsi="Cambria" w:cs="Arial"/>
          <w:b/>
          <w:bCs/>
          <w:i/>
          <w:iCs/>
          <w:color w:val="BF8B07"/>
          <w:w w:val="80"/>
          <w:sz w:val="28"/>
          <w:szCs w:val="28"/>
        </w:rPr>
        <w:t xml:space="preserve"> </w:t>
      </w:r>
      <w:proofErr w:type="spellStart"/>
      <w:r>
        <w:rPr>
          <w:rFonts w:ascii="Cambria" w:hAnsi="Cambria" w:cs="Arial"/>
          <w:b/>
          <w:bCs/>
          <w:i/>
          <w:iCs/>
          <w:color w:val="BF8B07"/>
          <w:w w:val="80"/>
          <w:sz w:val="28"/>
          <w:szCs w:val="28"/>
        </w:rPr>
        <w:t>i</w:t>
      </w:r>
      <w:r w:rsidR="00317A0C">
        <w:rPr>
          <w:rFonts w:ascii="Cambria" w:hAnsi="Cambria" w:cs="Arial"/>
          <w:b/>
          <w:bCs/>
          <w:i/>
          <w:iCs/>
          <w:color w:val="BF8B07"/>
          <w:w w:val="80"/>
          <w:sz w:val="28"/>
          <w:szCs w:val="28"/>
        </w:rPr>
        <w:t>nformación</w:t>
      </w:r>
      <w:proofErr w:type="spellEnd"/>
      <w:r w:rsidR="00317A0C">
        <w:rPr>
          <w:rFonts w:ascii="Cambria" w:hAnsi="Cambria" w:cs="Arial"/>
          <w:b/>
          <w:bCs/>
          <w:i/>
          <w:iCs/>
          <w:color w:val="BF8B07"/>
          <w:w w:val="80"/>
          <w:sz w:val="28"/>
          <w:szCs w:val="28"/>
        </w:rPr>
        <w:t xml:space="preserve"> </w:t>
      </w:r>
      <w:proofErr w:type="spellStart"/>
      <w:r w:rsidR="00317A0C">
        <w:rPr>
          <w:rFonts w:ascii="Cambria" w:hAnsi="Cambria" w:cs="Arial"/>
          <w:b/>
          <w:bCs/>
          <w:i/>
          <w:iCs/>
          <w:color w:val="BF8B07"/>
          <w:w w:val="80"/>
          <w:sz w:val="28"/>
          <w:szCs w:val="28"/>
        </w:rPr>
        <w:t>sobre</w:t>
      </w:r>
      <w:proofErr w:type="spellEnd"/>
      <w:r w:rsidR="00317A0C">
        <w:rPr>
          <w:rFonts w:ascii="Cambria" w:hAnsi="Cambria" w:cs="Arial"/>
          <w:b/>
          <w:bCs/>
          <w:i/>
          <w:iCs/>
          <w:color w:val="BF8B07"/>
          <w:w w:val="80"/>
          <w:sz w:val="28"/>
          <w:szCs w:val="28"/>
        </w:rPr>
        <w:t xml:space="preserve"> </w:t>
      </w:r>
      <w:proofErr w:type="spellStart"/>
      <w:r w:rsidR="00317A0C">
        <w:rPr>
          <w:rFonts w:ascii="Cambria" w:hAnsi="Cambria" w:cs="Arial"/>
          <w:b/>
          <w:bCs/>
          <w:i/>
          <w:iCs/>
          <w:color w:val="BF8B07"/>
          <w:w w:val="80"/>
          <w:sz w:val="28"/>
          <w:szCs w:val="28"/>
        </w:rPr>
        <w:t>sus</w:t>
      </w:r>
      <w:proofErr w:type="spellEnd"/>
      <w:r w:rsidR="00317A0C">
        <w:rPr>
          <w:rFonts w:ascii="Cambria" w:hAnsi="Cambria" w:cs="Arial"/>
          <w:b/>
          <w:bCs/>
          <w:i/>
          <w:iCs/>
          <w:color w:val="BF8B07"/>
          <w:w w:val="80"/>
          <w:sz w:val="28"/>
          <w:szCs w:val="28"/>
        </w:rPr>
        <w:t xml:space="preserve"> derechos</w:t>
      </w:r>
    </w:p>
    <w:p w:rsidR="002F61E1" w:rsidRPr="000F3735" w:rsidRDefault="002F61E1" w:rsidP="002F61E1">
      <w:pPr>
        <w:pStyle w:val="ListParagraph"/>
        <w:widowControl w:val="0"/>
        <w:numPr>
          <w:ilvl w:val="0"/>
          <w:numId w:val="1"/>
        </w:numPr>
        <w:spacing w:after="20" w:line="240" w:lineRule="exact"/>
        <w:ind w:right="17"/>
        <w:rPr>
          <w:rFonts w:ascii="Cambria" w:hAnsi="Cambria" w:cs="Arial"/>
          <w:w w:val="95"/>
          <w:sz w:val="23"/>
          <w:szCs w:val="23"/>
          <w:lang w:val="es-US"/>
        </w:rPr>
      </w:pPr>
      <w:r w:rsidRPr="000F3735">
        <w:rPr>
          <w:rFonts w:ascii="Cambria" w:hAnsi="Cambria" w:cs="Arial"/>
          <w:w w:val="95"/>
          <w:sz w:val="23"/>
          <w:szCs w:val="23"/>
          <w:lang w:val="es-US"/>
        </w:rPr>
        <w:t>Ser tratado/a con justicia, dignidad y respeto.</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Ser informado/a sobre los derechos que tenga la víctima conforme a la Constitución de los Estados Unidos o del Estado de Colorado.</w:t>
      </w:r>
    </w:p>
    <w:p w:rsidR="002F61E1" w:rsidRPr="000F3735" w:rsidRDefault="002F61E1" w:rsidP="002F61E1">
      <w:pPr>
        <w:pStyle w:val="ListParagraph"/>
        <w:widowControl w:val="0"/>
        <w:numPr>
          <w:ilvl w:val="0"/>
          <w:numId w:val="1"/>
        </w:numPr>
        <w:spacing w:after="20" w:line="240" w:lineRule="exact"/>
        <w:ind w:right="17"/>
        <w:rPr>
          <w:rFonts w:ascii="Cambria" w:hAnsi="Cambria" w:cs="Arial"/>
          <w:w w:val="95"/>
          <w:sz w:val="23"/>
          <w:szCs w:val="23"/>
          <w:lang w:val="es-US"/>
        </w:rPr>
      </w:pPr>
      <w:r w:rsidRPr="000F3735">
        <w:rPr>
          <w:rFonts w:ascii="Cambria" w:hAnsi="Cambria" w:cs="Arial"/>
          <w:w w:val="95"/>
          <w:sz w:val="23"/>
          <w:szCs w:val="23"/>
          <w:lang w:val="es-US"/>
        </w:rPr>
        <w:t>Ser informado/a de la existencia de una orden de protección penal y cómo solicitar modificación de tal orden.</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Ser informado/a de la disponibilidad de asistencia financiera y de servicios de la comunidad.</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Ser informado/a de y/o estar presente en etapas criticas del procedimiento de justicia penal.</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Sentirse libre de intimidación, acoso o abuso, y de ser informado/a de cuales pasos puede tomar si hay alguna intimidación o acoso por parte de la persona acusada o condenada de un delito o cualquier persona que actúe en nombre de esa persona.</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 xml:space="preserve">Ser escuchado/a en cualquier proceso del tribunal que involucre una reducción o modificación de fianza, la aceptación de un acuerdo resolutivo negociado o imposición de la pena, o cualquier modificación de la sentencia. </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De que el Juez determine la indemnización o de ser informado/a del</w:t>
      </w:r>
      <w:r w:rsidR="005F6591">
        <w:rPr>
          <w:rFonts w:ascii="Cambria" w:hAnsi="Cambria" w:cs="Arial"/>
          <w:w w:val="95"/>
          <w:sz w:val="23"/>
          <w:szCs w:val="23"/>
          <w:lang w:val="es-US"/>
        </w:rPr>
        <w:t xml:space="preserve"> derecho de entablar una demanda civil</w:t>
      </w:r>
      <w:r w:rsidRPr="000F3735">
        <w:rPr>
          <w:rFonts w:ascii="Cambria" w:hAnsi="Cambria" w:cs="Arial"/>
          <w:w w:val="95"/>
          <w:sz w:val="23"/>
          <w:szCs w:val="23"/>
          <w:lang w:val="es-US"/>
        </w:rPr>
        <w:t xml:space="preserve"> contra la persona condenada por el delito.</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De la liberación de sus bienes después de que el caso haya sido resuelto y no sean necesitados como evidencia.</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 xml:space="preserve">El derecho de ser provisto con los servicios apropiados de intercesión de su empleador </w:t>
      </w:r>
      <w:proofErr w:type="gramStart"/>
      <w:r w:rsidRPr="000F3735">
        <w:rPr>
          <w:rFonts w:ascii="Cambria" w:hAnsi="Cambria" w:cs="Arial"/>
          <w:w w:val="95"/>
          <w:sz w:val="23"/>
          <w:szCs w:val="23"/>
          <w:lang w:val="es-US"/>
        </w:rPr>
        <w:t>en relación a</w:t>
      </w:r>
      <w:proofErr w:type="gramEnd"/>
      <w:r w:rsidRPr="000F3735">
        <w:rPr>
          <w:rFonts w:ascii="Cambria" w:hAnsi="Cambria" w:cs="Arial"/>
          <w:w w:val="95"/>
          <w:sz w:val="23"/>
          <w:szCs w:val="23"/>
          <w:lang w:val="es-US"/>
        </w:rPr>
        <w:t xml:space="preserve"> comparecer en el Tribunal y reuniones con funcionarios de la justicia penal.</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De tener la seguridad de que los fiscales y la policía tomará las medidas necesarias para lograr una resolución rápida y justa.</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 xml:space="preserve">Ser informado/a, a petición escrita de la víctima, cuando la persona acusada o condenada de un crimen en contra de la víctima sea liberada de custodia, sea puesta en libertad condicional, escape o huya de libertad condicional. </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Ser informado/a, por un policía antes de la presentación de cargos y por la Oficina del Fiscal de Distrito después de que se presenten los cargos, y ser informado/a del estado del caso incluyendo cambios de horario o cancelación, si se sabe de antemano.</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De recibir una copia de la Declaración de Impacto de la Victima de parte del Fiscal de Distrito, también de estar presente en la imposición de la pena para hablar sobre el impacto personal del crimen.</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De que los repre</w:t>
      </w:r>
      <w:r w:rsidR="005F6591">
        <w:rPr>
          <w:rFonts w:ascii="Cambria" w:hAnsi="Cambria" w:cs="Arial"/>
          <w:w w:val="95"/>
          <w:sz w:val="23"/>
          <w:szCs w:val="23"/>
          <w:lang w:val="es-US"/>
        </w:rPr>
        <w:t xml:space="preserve">sentantes de la justicia penal </w:t>
      </w:r>
      <w:r w:rsidRPr="000F3735">
        <w:rPr>
          <w:rFonts w:ascii="Cambria" w:hAnsi="Cambria" w:cs="Arial"/>
          <w:w w:val="95"/>
          <w:sz w:val="23"/>
          <w:szCs w:val="23"/>
          <w:lang w:val="es-US"/>
        </w:rPr>
        <w:t>hagan todos los esfuerzos razonables para excluir u ocultar el número de seguro social de la víctima.</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La victima puede solicitar la notificación de cualquier etapa crítica futura, en relación con un delito cometido antes de 1993, si el delincuente que cometió el crimen se encuentra actualmente cumpliendo una condena por el delito o si el crimen sigue sin resolverse.</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 xml:space="preserve">Ser escuchado/a por teléfono o por tecnología similar cuando una víctima no pueda comparecer en el tribunal. </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 xml:space="preserve">Ser informado/a del procedimiento que el Fiscal del Distrito puede usar para solicitar una protección para la dirección de la víctima. </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 xml:space="preserve">De consultar con el Fiscal de Distrito antes de cualquier resolución </w:t>
      </w:r>
      <w:proofErr w:type="spellStart"/>
      <w:r w:rsidRPr="000F3735">
        <w:rPr>
          <w:rFonts w:ascii="Cambria" w:hAnsi="Cambria" w:cs="Arial"/>
          <w:w w:val="95"/>
          <w:sz w:val="23"/>
          <w:szCs w:val="23"/>
          <w:lang w:val="es-US"/>
        </w:rPr>
        <w:t>del</w:t>
      </w:r>
      <w:proofErr w:type="spellEnd"/>
      <w:r w:rsidRPr="000F3735">
        <w:rPr>
          <w:rFonts w:ascii="Cambria" w:hAnsi="Cambria" w:cs="Arial"/>
          <w:w w:val="95"/>
          <w:sz w:val="23"/>
          <w:szCs w:val="23"/>
          <w:lang w:val="es-US"/>
        </w:rPr>
        <w:t xml:space="preserve"> un caso o antes de que un caso vaya a juicio y de ser informado/a de la resolución final del caso. </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 xml:space="preserve">De evitar que cualquier individuo en cualquier procedimiento judicial de un testimonio convincente con respecto a la dirección, número de teléfono, lugar de trabajo, u otra información de localización de la víctima. </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 xml:space="preserve">Cuando sea posible, que tenga usted un área de espera segura y protegida durante los procesos </w:t>
      </w:r>
      <w:r w:rsidRPr="000F3735">
        <w:rPr>
          <w:rFonts w:ascii="Cambria" w:hAnsi="Cambria" w:cs="Arial"/>
          <w:w w:val="95"/>
          <w:sz w:val="23"/>
          <w:szCs w:val="23"/>
          <w:lang w:val="es-US"/>
        </w:rPr>
        <w:lastRenderedPageBreak/>
        <w:t xml:space="preserve">judiciales. </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 xml:space="preserve">A petición, ser informado/a cuando la persona acusada o condenada por un delito es liberada, soltada o permanentemente transferida de la custodia de la cárcel del condado. </w:t>
      </w:r>
    </w:p>
    <w:p w:rsidR="002F61E1" w:rsidRPr="000F3735" w:rsidRDefault="002F61E1" w:rsidP="002F61E1">
      <w:pPr>
        <w:pStyle w:val="ListParagraph"/>
        <w:widowControl w:val="0"/>
        <w:numPr>
          <w:ilvl w:val="0"/>
          <w:numId w:val="1"/>
        </w:numPr>
        <w:spacing w:after="20" w:line="240" w:lineRule="exact"/>
        <w:rPr>
          <w:rFonts w:ascii="Cambria" w:hAnsi="Cambria" w:cs="Arial"/>
          <w:w w:val="95"/>
          <w:sz w:val="23"/>
          <w:szCs w:val="23"/>
          <w:lang w:val="es-US"/>
        </w:rPr>
      </w:pPr>
      <w:r w:rsidRPr="000F3735">
        <w:rPr>
          <w:rFonts w:ascii="Cambria" w:hAnsi="Cambria" w:cs="Arial"/>
          <w:w w:val="95"/>
          <w:sz w:val="23"/>
          <w:szCs w:val="23"/>
          <w:lang w:val="es-US"/>
        </w:rPr>
        <w:t xml:space="preserve">Ser informado/a de cómo hacer que se cumplan sus derechos. </w:t>
      </w:r>
    </w:p>
    <w:p w:rsidR="00FD524E" w:rsidRPr="000F3735" w:rsidRDefault="00FD524E">
      <w:pPr>
        <w:rPr>
          <w:rFonts w:ascii="Cambria" w:hAnsi="Cambria"/>
        </w:rPr>
      </w:pPr>
    </w:p>
    <w:p w:rsidR="002F61E1" w:rsidRPr="000F3735" w:rsidRDefault="002F61E1">
      <w:pPr>
        <w:rPr>
          <w:rFonts w:ascii="Cambria" w:hAnsi="Cambria" w:cs="Arial"/>
          <w:b/>
          <w:i/>
          <w:iCs/>
          <w:color w:val="2A6D7E"/>
          <w:w w:val="80"/>
          <w:sz w:val="48"/>
          <w:szCs w:val="48"/>
          <w:lang w:val="es-US"/>
        </w:rPr>
      </w:pPr>
      <w:r w:rsidRPr="000F3735">
        <w:rPr>
          <w:rFonts w:ascii="Cambria" w:hAnsi="Cambria" w:cs="Arial"/>
          <w:b/>
          <w:i/>
          <w:iCs/>
          <w:color w:val="2A6D7E"/>
          <w:w w:val="80"/>
          <w:sz w:val="48"/>
          <w:szCs w:val="48"/>
          <w:lang w:val="es-US"/>
        </w:rPr>
        <w:t xml:space="preserve">¿Qué </w:t>
      </w:r>
      <w:proofErr w:type="spellStart"/>
      <w:r w:rsidRPr="000F3735">
        <w:rPr>
          <w:rFonts w:ascii="Cambria" w:hAnsi="Cambria" w:cs="Arial"/>
          <w:b/>
          <w:i/>
          <w:iCs/>
          <w:color w:val="2A6D7E"/>
          <w:w w:val="80"/>
          <w:sz w:val="48"/>
          <w:szCs w:val="48"/>
          <w:lang w:val="es-US"/>
        </w:rPr>
        <w:t>Occure</w:t>
      </w:r>
      <w:proofErr w:type="spellEnd"/>
      <w:r w:rsidRPr="000F3735">
        <w:rPr>
          <w:rFonts w:ascii="Cambria" w:hAnsi="Cambria" w:cs="Arial"/>
          <w:b/>
          <w:i/>
          <w:iCs/>
          <w:color w:val="2A6D7E"/>
          <w:w w:val="80"/>
          <w:sz w:val="48"/>
          <w:szCs w:val="48"/>
          <w:lang w:val="es-US"/>
        </w:rPr>
        <w:t xml:space="preserve"> a Continuación</w:t>
      </w:r>
      <w:r w:rsidRPr="000F3735">
        <w:rPr>
          <w:rFonts w:ascii="Cambria" w:hAnsi="Cambria" w:cs="Arial"/>
          <w:b/>
          <w:i/>
          <w:iCs/>
          <w:color w:val="2A6D7E"/>
          <w:w w:val="80"/>
          <w:sz w:val="48"/>
          <w:szCs w:val="48"/>
          <w:lang w:val="es-US"/>
        </w:rPr>
        <w:t>?</w:t>
      </w:r>
    </w:p>
    <w:p w:rsidR="002F61E1" w:rsidRPr="000F3735" w:rsidRDefault="002F61E1" w:rsidP="002F61E1">
      <w:pPr>
        <w:widowControl w:val="0"/>
        <w:spacing w:after="40" w:line="240" w:lineRule="exact"/>
        <w:rPr>
          <w:rFonts w:ascii="Cambria" w:hAnsi="Cambria" w:cs="Arial"/>
          <w:w w:val="95"/>
          <w:sz w:val="23"/>
          <w:szCs w:val="23"/>
          <w:lang w:val="es-US"/>
        </w:rPr>
      </w:pPr>
      <w:r w:rsidRPr="000F3735">
        <w:rPr>
          <w:rFonts w:ascii="Cambria" w:hAnsi="Cambria" w:cs="Arial"/>
          <w:w w:val="95"/>
          <w:sz w:val="23"/>
          <w:szCs w:val="23"/>
          <w:lang w:val="es-US"/>
        </w:rPr>
        <w:t xml:space="preserve">El proceso de manejo de cada investigación varea caso por caso. Incluimos algunas pautas generales que usted podría esperar.  </w:t>
      </w:r>
    </w:p>
    <w:p w:rsidR="002F61E1" w:rsidRPr="000F3735" w:rsidRDefault="002F61E1" w:rsidP="002F61E1">
      <w:pPr>
        <w:widowControl w:val="0"/>
        <w:spacing w:after="40" w:line="240" w:lineRule="exact"/>
        <w:rPr>
          <w:rFonts w:ascii="Cambria" w:hAnsi="Cambria" w:cs="Arial"/>
          <w:w w:val="95"/>
          <w:sz w:val="23"/>
          <w:szCs w:val="23"/>
          <w:lang w:val="es-US"/>
        </w:rPr>
      </w:pPr>
    </w:p>
    <w:p w:rsidR="002F61E1" w:rsidRPr="000F3735" w:rsidRDefault="002F61E1" w:rsidP="002F61E1">
      <w:pPr>
        <w:widowControl w:val="0"/>
        <w:spacing w:after="40" w:line="240" w:lineRule="exact"/>
        <w:rPr>
          <w:rFonts w:ascii="Cambria" w:hAnsi="Cambria" w:cs="Arial"/>
          <w:w w:val="95"/>
          <w:sz w:val="23"/>
          <w:szCs w:val="23"/>
          <w:lang w:val="es-US"/>
        </w:rPr>
      </w:pPr>
      <w:r w:rsidRPr="000F3735">
        <w:rPr>
          <w:rFonts w:ascii="Cambria" w:hAnsi="Cambria" w:cs="Arial"/>
          <w:b/>
          <w:w w:val="95"/>
          <w:sz w:val="23"/>
          <w:szCs w:val="23"/>
          <w:u w:val="single"/>
          <w:lang w:val="es-US"/>
        </w:rPr>
        <w:t>Informes:</w:t>
      </w:r>
      <w:r w:rsidRPr="000F3735">
        <w:rPr>
          <w:rFonts w:ascii="Cambria" w:hAnsi="Cambria" w:cs="Arial"/>
          <w:w w:val="95"/>
          <w:sz w:val="23"/>
          <w:szCs w:val="23"/>
          <w:lang w:val="es-US"/>
        </w:rPr>
        <w:t xml:space="preserve"> Después de que un alguacil abandono la escena del incidente, lo más probable es que él/ella complete un informe que describe los detalles de la situación.  El informe después pasa </w:t>
      </w:r>
      <w:proofErr w:type="spellStart"/>
      <w:r w:rsidRPr="000F3735">
        <w:rPr>
          <w:rFonts w:ascii="Cambria" w:hAnsi="Cambria" w:cs="Arial"/>
          <w:w w:val="95"/>
          <w:sz w:val="23"/>
          <w:szCs w:val="23"/>
          <w:lang w:val="es-US"/>
        </w:rPr>
        <w:t>atraves</w:t>
      </w:r>
      <w:proofErr w:type="spellEnd"/>
      <w:r w:rsidRPr="000F3735">
        <w:rPr>
          <w:rFonts w:ascii="Cambria" w:hAnsi="Cambria" w:cs="Arial"/>
          <w:w w:val="95"/>
          <w:sz w:val="23"/>
          <w:szCs w:val="23"/>
          <w:lang w:val="es-US"/>
        </w:rPr>
        <w:t xml:space="preserve"> de un proceso de aprobación por los Supervisores y la División de Archivos para asegurar calidad y exactitud.  Los informes no pueden ser liberados al público hasta que haya llegado a la etapa final de aprobación.  El proceso pueda durar varios días.  En investigaciones que todavía están en curso, es más probable que los informes NO estén disponibles hasta que la investigación este completa. </w:t>
      </w:r>
    </w:p>
    <w:p w:rsidR="002F61E1" w:rsidRPr="000F3735" w:rsidRDefault="002F61E1" w:rsidP="002F61E1">
      <w:pPr>
        <w:widowControl w:val="0"/>
        <w:spacing w:after="40" w:line="240" w:lineRule="exact"/>
        <w:rPr>
          <w:rFonts w:ascii="Cambria" w:hAnsi="Cambria" w:cs="Arial"/>
          <w:w w:val="95"/>
          <w:sz w:val="23"/>
          <w:szCs w:val="23"/>
          <w:lang w:val="es-US"/>
        </w:rPr>
      </w:pPr>
    </w:p>
    <w:p w:rsidR="002F61E1" w:rsidRPr="000F3735" w:rsidRDefault="002F61E1" w:rsidP="002F61E1">
      <w:pPr>
        <w:widowControl w:val="0"/>
        <w:spacing w:after="40" w:line="240" w:lineRule="exact"/>
        <w:rPr>
          <w:rFonts w:ascii="Cambria" w:hAnsi="Cambria" w:cs="Arial"/>
          <w:w w:val="95"/>
          <w:sz w:val="23"/>
          <w:szCs w:val="23"/>
          <w:lang w:val="es-US"/>
        </w:rPr>
      </w:pPr>
      <w:r w:rsidRPr="000F3735">
        <w:rPr>
          <w:rFonts w:ascii="Cambria" w:hAnsi="Cambria" w:cs="Arial"/>
          <w:b/>
          <w:w w:val="95"/>
          <w:sz w:val="23"/>
          <w:szCs w:val="23"/>
          <w:u w:val="single"/>
          <w:lang w:val="es-US"/>
        </w:rPr>
        <w:t>Detectives:</w:t>
      </w:r>
      <w:r w:rsidRPr="000F3735">
        <w:rPr>
          <w:rFonts w:ascii="Cambria" w:hAnsi="Cambria" w:cs="Arial"/>
          <w:w w:val="95"/>
          <w:sz w:val="23"/>
          <w:szCs w:val="23"/>
          <w:lang w:val="es-US"/>
        </w:rPr>
        <w:t xml:space="preserve"> ¡No todos los casos son asignados a la División de Detectives! Si su caso es asignado a un Detective, usted debería recibir una llamada de alguien para decirle que va a trabajar en su caso.  </w:t>
      </w:r>
      <w:r w:rsidR="005F6591" w:rsidRPr="000F3735">
        <w:rPr>
          <w:rFonts w:ascii="Cambria" w:hAnsi="Cambria" w:cs="Arial"/>
          <w:w w:val="95"/>
          <w:sz w:val="23"/>
          <w:szCs w:val="23"/>
          <w:lang w:val="es-US"/>
        </w:rPr>
        <w:t>Este proceso</w:t>
      </w:r>
      <w:r w:rsidRPr="000F3735">
        <w:rPr>
          <w:rFonts w:ascii="Cambria" w:hAnsi="Cambria" w:cs="Arial"/>
          <w:w w:val="95"/>
          <w:sz w:val="23"/>
          <w:szCs w:val="23"/>
          <w:lang w:val="es-US"/>
        </w:rPr>
        <w:t xml:space="preserve"> puede durar al menos una semana.  Si tiene alguna pregunta por favor contacte a la Unidad de Servicios para Victimas. </w:t>
      </w:r>
    </w:p>
    <w:p w:rsidR="002F61E1" w:rsidRPr="000F3735" w:rsidRDefault="002F61E1" w:rsidP="002F61E1">
      <w:pPr>
        <w:widowControl w:val="0"/>
        <w:spacing w:after="40" w:line="240" w:lineRule="exact"/>
        <w:rPr>
          <w:rFonts w:ascii="Cambria" w:hAnsi="Cambria" w:cs="Arial"/>
          <w:w w:val="95"/>
          <w:sz w:val="23"/>
          <w:szCs w:val="23"/>
          <w:lang w:val="es-US"/>
        </w:rPr>
      </w:pPr>
    </w:p>
    <w:p w:rsidR="002F61E1" w:rsidRPr="000F3735" w:rsidRDefault="002F61E1" w:rsidP="002F61E1">
      <w:pPr>
        <w:widowControl w:val="0"/>
        <w:spacing w:after="40" w:line="240" w:lineRule="exact"/>
        <w:rPr>
          <w:rFonts w:ascii="Cambria" w:hAnsi="Cambria" w:cs="Arial"/>
          <w:w w:val="95"/>
          <w:sz w:val="23"/>
          <w:szCs w:val="23"/>
          <w:lang w:val="es-US"/>
        </w:rPr>
      </w:pPr>
      <w:r w:rsidRPr="000F3735">
        <w:rPr>
          <w:rFonts w:ascii="Cambria" w:hAnsi="Cambria" w:cs="Arial"/>
          <w:b/>
          <w:w w:val="95"/>
          <w:sz w:val="23"/>
          <w:szCs w:val="23"/>
          <w:u w:val="single"/>
          <w:lang w:val="es-US"/>
        </w:rPr>
        <w:t>Arrestos/Orden de Arresto:</w:t>
      </w:r>
      <w:r w:rsidRPr="000F3735">
        <w:rPr>
          <w:rFonts w:ascii="Cambria" w:hAnsi="Cambria" w:cs="Arial"/>
          <w:w w:val="95"/>
          <w:sz w:val="23"/>
          <w:szCs w:val="23"/>
          <w:lang w:val="es-US"/>
        </w:rPr>
        <w:t xml:space="preserve"> La detención no siempre se realiza en el momento de un incidente.  Si una orden de arresto debe ser escrita, toma tiempo para investigarse y escribirse antes de que sea entregada a la oficina del Fiscal de Distrito para ser revisada, y luego es presentada a un juez para aprobación final.</w:t>
      </w:r>
    </w:p>
    <w:p w:rsidR="002F61E1" w:rsidRPr="000F3735" w:rsidRDefault="002F61E1" w:rsidP="002F61E1">
      <w:pPr>
        <w:widowControl w:val="0"/>
        <w:spacing w:after="40" w:line="240" w:lineRule="exact"/>
        <w:rPr>
          <w:rFonts w:ascii="Cambria" w:hAnsi="Cambria" w:cs="Arial"/>
          <w:w w:val="95"/>
          <w:sz w:val="23"/>
          <w:szCs w:val="23"/>
          <w:lang w:val="es-US"/>
        </w:rPr>
      </w:pPr>
    </w:p>
    <w:p w:rsidR="002F61E1" w:rsidRPr="000F3735" w:rsidRDefault="002F61E1" w:rsidP="002F61E1">
      <w:pPr>
        <w:widowControl w:val="0"/>
        <w:spacing w:after="40" w:line="240" w:lineRule="exact"/>
        <w:rPr>
          <w:rFonts w:ascii="Cambria" w:hAnsi="Cambria" w:cs="Arial"/>
          <w:w w:val="95"/>
          <w:sz w:val="23"/>
          <w:szCs w:val="23"/>
          <w:lang w:val="es-US"/>
        </w:rPr>
      </w:pPr>
      <w:r w:rsidRPr="000F3735">
        <w:rPr>
          <w:rFonts w:ascii="Cambria" w:hAnsi="Cambria" w:cs="Arial"/>
          <w:b/>
          <w:w w:val="95"/>
          <w:sz w:val="23"/>
          <w:szCs w:val="23"/>
          <w:u w:val="single"/>
          <w:lang w:val="es-US"/>
        </w:rPr>
        <w:t>Orden de Protección:</w:t>
      </w:r>
      <w:r w:rsidRPr="000F3735">
        <w:rPr>
          <w:rFonts w:ascii="Cambria" w:hAnsi="Cambria" w:cs="Arial"/>
          <w:w w:val="95"/>
          <w:sz w:val="23"/>
          <w:szCs w:val="23"/>
          <w:lang w:val="es-US"/>
        </w:rPr>
        <w:t xml:space="preserve"> Cuando un delincuente ha sido detenido por un crimen involucrando Violencia Domestica o Agresión Sexual, una orden de protección es activada automáticamente.  Sin embargo, el delincuente debe comparecer ante un juez para ser informado de las restricciones enumeradas en la orden de protección antes de que esta sea activada completamente.  Si una no es concedida automáticamente, usted e</w:t>
      </w:r>
      <w:r w:rsidR="005F6591">
        <w:rPr>
          <w:rFonts w:ascii="Cambria" w:hAnsi="Cambria" w:cs="Arial"/>
          <w:w w:val="95"/>
          <w:sz w:val="23"/>
          <w:szCs w:val="23"/>
          <w:lang w:val="es-US"/>
        </w:rPr>
        <w:t xml:space="preserve">s bienvenida/o de ir </w:t>
      </w:r>
      <w:proofErr w:type="gramStart"/>
      <w:r w:rsidR="005F6591">
        <w:rPr>
          <w:rFonts w:ascii="Cambria" w:hAnsi="Cambria" w:cs="Arial"/>
          <w:w w:val="95"/>
          <w:sz w:val="23"/>
          <w:szCs w:val="23"/>
          <w:lang w:val="es-US"/>
        </w:rPr>
        <w:t>al tribuna</w:t>
      </w:r>
      <w:proofErr w:type="gramEnd"/>
      <w:r w:rsidR="005F6591" w:rsidRPr="000F3735">
        <w:rPr>
          <w:rFonts w:ascii="Cambria" w:hAnsi="Cambria" w:cs="Arial"/>
          <w:w w:val="95"/>
          <w:sz w:val="23"/>
          <w:szCs w:val="23"/>
          <w:lang w:val="es-US"/>
        </w:rPr>
        <w:t xml:space="preserve"> del</w:t>
      </w:r>
      <w:r w:rsidRPr="000F3735">
        <w:rPr>
          <w:rFonts w:ascii="Cambria" w:hAnsi="Cambria" w:cs="Arial"/>
          <w:w w:val="95"/>
          <w:sz w:val="23"/>
          <w:szCs w:val="23"/>
          <w:lang w:val="es-US"/>
        </w:rPr>
        <w:t xml:space="preserve"> condado para solicitar una Orden de Protección Civil. </w:t>
      </w:r>
    </w:p>
    <w:p w:rsidR="002F61E1" w:rsidRPr="000F3735" w:rsidRDefault="002F61E1" w:rsidP="002F61E1">
      <w:pPr>
        <w:widowControl w:val="0"/>
        <w:spacing w:after="40" w:line="240" w:lineRule="exact"/>
        <w:rPr>
          <w:rFonts w:ascii="Cambria" w:hAnsi="Cambria" w:cs="Arial"/>
          <w:w w:val="95"/>
          <w:sz w:val="23"/>
          <w:szCs w:val="23"/>
          <w:lang w:val="es-US"/>
        </w:rPr>
      </w:pPr>
    </w:p>
    <w:p w:rsidR="002F61E1" w:rsidRPr="000F3735" w:rsidRDefault="002F61E1" w:rsidP="002F61E1">
      <w:pPr>
        <w:rPr>
          <w:rFonts w:ascii="Cambria" w:hAnsi="Cambria" w:cs="Arial"/>
          <w:w w:val="95"/>
          <w:sz w:val="23"/>
          <w:szCs w:val="23"/>
          <w:lang w:val="es-US"/>
        </w:rPr>
      </w:pPr>
      <w:r w:rsidRPr="000F3735">
        <w:rPr>
          <w:rFonts w:ascii="Cambria" w:hAnsi="Cambria" w:cs="Arial"/>
          <w:b/>
          <w:w w:val="95"/>
          <w:sz w:val="23"/>
          <w:szCs w:val="23"/>
          <w:u w:val="single"/>
          <w:lang w:val="es-US"/>
        </w:rPr>
        <w:t xml:space="preserve">Unidad de </w:t>
      </w:r>
      <w:r w:rsidR="005F6591" w:rsidRPr="000F3735">
        <w:rPr>
          <w:rFonts w:ascii="Cambria" w:hAnsi="Cambria" w:cs="Arial"/>
          <w:b/>
          <w:w w:val="95"/>
          <w:sz w:val="23"/>
          <w:szCs w:val="23"/>
          <w:u w:val="single"/>
          <w:lang w:val="es-US"/>
        </w:rPr>
        <w:t>Víctimas</w:t>
      </w:r>
      <w:r w:rsidRPr="000F3735">
        <w:rPr>
          <w:rFonts w:ascii="Cambria" w:hAnsi="Cambria" w:cs="Arial"/>
          <w:b/>
          <w:w w:val="95"/>
          <w:sz w:val="23"/>
          <w:szCs w:val="23"/>
          <w:u w:val="single"/>
          <w:lang w:val="es-US"/>
        </w:rPr>
        <w:t xml:space="preserve"> y Testigos de la Oficina del Fiscal:</w:t>
      </w:r>
      <w:r w:rsidRPr="000F3735">
        <w:rPr>
          <w:rFonts w:ascii="Cambria" w:hAnsi="Cambria" w:cs="Arial"/>
          <w:w w:val="95"/>
          <w:sz w:val="23"/>
          <w:szCs w:val="23"/>
          <w:lang w:val="es-US"/>
        </w:rPr>
        <w:t xml:space="preserve"> Si el delincuente ha sido detenido o se han presentado cargos en contra del infractor, por favor de contactar a la Unidad de Victimas/Testigos de la Oficina del Fiscal Distrito al 303-659-7735 para que ellos puedan asistirle a usted con cualquier proceso judicial futuro</w:t>
      </w:r>
    </w:p>
    <w:p w:rsidR="002F61E1" w:rsidRDefault="002F61E1"/>
    <w:p w:rsidR="002F61E1" w:rsidRDefault="002F61E1"/>
    <w:p w:rsidR="002F61E1" w:rsidRDefault="002F61E1"/>
    <w:p w:rsidR="002F61E1" w:rsidRDefault="002F61E1"/>
    <w:p w:rsidR="000F3735" w:rsidRPr="000F3735" w:rsidRDefault="000F3735" w:rsidP="000F3735">
      <w:pPr>
        <w:rPr>
          <w:rFonts w:ascii="Cambria" w:hAnsi="Cambria" w:cs="Arial"/>
          <w:b/>
          <w:i/>
          <w:iCs/>
          <w:color w:val="2A6D7E"/>
          <w:w w:val="80"/>
          <w:sz w:val="48"/>
          <w:szCs w:val="48"/>
          <w:lang w:val="es-US"/>
        </w:rPr>
      </w:pPr>
      <w:r w:rsidRPr="000F3735">
        <w:rPr>
          <w:rFonts w:ascii="Cambria" w:hAnsi="Cambria" w:cs="Arial"/>
          <w:b/>
          <w:i/>
          <w:iCs/>
          <w:color w:val="2A6D7E"/>
          <w:w w:val="80"/>
          <w:sz w:val="48"/>
          <w:szCs w:val="48"/>
          <w:lang w:val="es-US"/>
        </w:rPr>
        <w:lastRenderedPageBreak/>
        <w:t>Oficina De Alguaciles Del Condado De Adams (ACSO)</w:t>
      </w:r>
    </w:p>
    <w:p w:rsidR="000F3735" w:rsidRPr="00554012" w:rsidRDefault="000F3735" w:rsidP="000F3735">
      <w:pPr>
        <w:widowControl w:val="0"/>
        <w:tabs>
          <w:tab w:val="right" w:leader="dot" w:pos="4470"/>
        </w:tabs>
        <w:spacing w:after="80" w:line="190" w:lineRule="exact"/>
        <w:ind w:right="13"/>
        <w:rPr>
          <w:rFonts w:ascii="Cambria" w:hAnsi="Cambria" w:cs="Arial"/>
          <w:b/>
          <w:w w:val="95"/>
          <w:sz w:val="24"/>
          <w:szCs w:val="24"/>
          <w:lang w:val="es-US"/>
        </w:rPr>
      </w:pPr>
      <w:r w:rsidRPr="00554012">
        <w:rPr>
          <w:rFonts w:ascii="Cambria" w:hAnsi="Cambria" w:cs="Arial"/>
          <w:b/>
          <w:w w:val="95"/>
          <w:sz w:val="24"/>
          <w:szCs w:val="24"/>
          <w:lang w:val="es-US"/>
        </w:rPr>
        <w:t xml:space="preserve">Emergencia </w:t>
      </w:r>
      <w:r w:rsidRPr="00554012">
        <w:rPr>
          <w:rFonts w:ascii="Cambria" w:hAnsi="Cambria" w:cs="Arial"/>
          <w:b/>
          <w:w w:val="95"/>
          <w:sz w:val="24"/>
          <w:szCs w:val="24"/>
          <w:lang w:val="es-US"/>
        </w:rPr>
        <w:tab/>
      </w:r>
      <w:r w:rsidR="00C0635F">
        <w:rPr>
          <w:rFonts w:ascii="Cambria" w:hAnsi="Cambria" w:cs="Arial"/>
          <w:b/>
          <w:w w:val="95"/>
          <w:sz w:val="24"/>
          <w:szCs w:val="24"/>
          <w:lang w:val="es-US"/>
        </w:rPr>
        <w:t>…………………………………………………………………………………………</w:t>
      </w:r>
      <w:r w:rsidRPr="00554012">
        <w:rPr>
          <w:rFonts w:ascii="Cambria" w:hAnsi="Cambria" w:cs="Arial"/>
          <w:b/>
          <w:w w:val="95"/>
          <w:sz w:val="24"/>
          <w:szCs w:val="24"/>
          <w:lang w:val="es-US"/>
        </w:rPr>
        <w:t>911</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 xml:space="preserve">No-Emergencia Operadora </w:t>
      </w:r>
      <w:r w:rsidRPr="000F3735">
        <w:rPr>
          <w:rFonts w:ascii="Cambria" w:hAnsi="Cambria" w:cs="Arial"/>
          <w:w w:val="95"/>
          <w:sz w:val="23"/>
          <w:szCs w:val="23"/>
          <w:lang w:val="es-US"/>
        </w:rPr>
        <w:tab/>
      </w:r>
      <w:r w:rsidR="00C0635F">
        <w:rPr>
          <w:rFonts w:ascii="Cambria" w:hAnsi="Cambria" w:cs="Arial"/>
          <w:w w:val="95"/>
          <w:sz w:val="23"/>
          <w:szCs w:val="23"/>
          <w:lang w:val="es-US"/>
        </w:rPr>
        <w:t>…………………………………………………………….</w:t>
      </w:r>
      <w:r w:rsidRPr="000F3735">
        <w:rPr>
          <w:rFonts w:ascii="Cambria" w:hAnsi="Cambria" w:cs="Arial"/>
          <w:w w:val="95"/>
          <w:sz w:val="23"/>
          <w:szCs w:val="23"/>
          <w:lang w:val="es-US"/>
        </w:rPr>
        <w:t>303-288-1535</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 xml:space="preserve">Asistencia para Victimas </w:t>
      </w:r>
      <w:r w:rsidR="00C0635F">
        <w:rPr>
          <w:rFonts w:ascii="Cambria" w:hAnsi="Cambria" w:cs="Arial"/>
          <w:w w:val="95"/>
          <w:sz w:val="23"/>
          <w:szCs w:val="23"/>
          <w:lang w:val="es-US"/>
        </w:rPr>
        <w:t>………………………………………………………………..</w:t>
      </w:r>
      <w:r w:rsidRPr="000F3735">
        <w:rPr>
          <w:rFonts w:ascii="Cambria" w:hAnsi="Cambria" w:cs="Arial"/>
          <w:w w:val="95"/>
          <w:sz w:val="23"/>
          <w:szCs w:val="23"/>
          <w:lang w:val="es-US"/>
        </w:rPr>
        <w:t>720-322-1240</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ab/>
      </w:r>
      <w:r w:rsidR="00C0635F">
        <w:rPr>
          <w:rFonts w:ascii="Cambria" w:hAnsi="Cambria" w:cs="Arial"/>
          <w:w w:val="95"/>
          <w:sz w:val="23"/>
          <w:szCs w:val="23"/>
          <w:lang w:val="es-US"/>
        </w:rPr>
        <w:t>………………………………………………………………………………………………………</w:t>
      </w:r>
      <w:r w:rsidRPr="000F3735">
        <w:rPr>
          <w:rFonts w:ascii="Cambria" w:hAnsi="Cambria" w:cs="Arial"/>
          <w:w w:val="95"/>
          <w:sz w:val="23"/>
          <w:szCs w:val="23"/>
          <w:lang w:val="es-US"/>
        </w:rPr>
        <w:t>720-322-1242</w:t>
      </w:r>
    </w:p>
    <w:p w:rsid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ab/>
      </w:r>
      <w:r w:rsidR="00C0635F">
        <w:rPr>
          <w:rFonts w:ascii="Cambria" w:hAnsi="Cambria" w:cs="Arial"/>
          <w:w w:val="95"/>
          <w:sz w:val="23"/>
          <w:szCs w:val="23"/>
          <w:lang w:val="es-US"/>
        </w:rPr>
        <w:t>………………………………………………………………………………………………………</w:t>
      </w:r>
      <w:r w:rsidRPr="000F3735">
        <w:rPr>
          <w:rFonts w:ascii="Cambria" w:hAnsi="Cambria" w:cs="Arial"/>
          <w:w w:val="95"/>
          <w:sz w:val="23"/>
          <w:szCs w:val="23"/>
          <w:lang w:val="es-US"/>
        </w:rPr>
        <w:t>720-322-1243</w:t>
      </w:r>
    </w:p>
    <w:p w:rsidR="00C0635F" w:rsidRPr="000F3735" w:rsidRDefault="00C0635F" w:rsidP="000F3735">
      <w:pPr>
        <w:widowControl w:val="0"/>
        <w:tabs>
          <w:tab w:val="right" w:leader="dot" w:pos="4470"/>
        </w:tabs>
        <w:spacing w:after="80" w:line="190" w:lineRule="exact"/>
        <w:ind w:right="13"/>
        <w:rPr>
          <w:rFonts w:ascii="Cambria" w:hAnsi="Cambria" w:cs="Arial"/>
          <w:w w:val="95"/>
          <w:sz w:val="23"/>
          <w:szCs w:val="23"/>
          <w:lang w:val="es-US"/>
        </w:rPr>
      </w:pPr>
      <w:r>
        <w:rPr>
          <w:rFonts w:ascii="Cambria" w:hAnsi="Cambria" w:cs="Arial"/>
          <w:w w:val="95"/>
          <w:sz w:val="23"/>
          <w:szCs w:val="23"/>
          <w:lang w:val="es-US"/>
        </w:rPr>
        <w:t>………………………………………………………………………………………………………</w:t>
      </w:r>
      <w:r w:rsidRPr="000F3735">
        <w:rPr>
          <w:rFonts w:ascii="Cambria" w:hAnsi="Cambria" w:cs="Arial"/>
          <w:w w:val="95"/>
          <w:sz w:val="23"/>
          <w:szCs w:val="23"/>
          <w:lang w:val="es-US"/>
        </w:rPr>
        <w:t>720-322-12</w:t>
      </w:r>
      <w:r>
        <w:rPr>
          <w:rFonts w:ascii="Cambria" w:hAnsi="Cambria" w:cs="Arial"/>
          <w:w w:val="95"/>
          <w:sz w:val="23"/>
          <w:szCs w:val="23"/>
          <w:lang w:val="es-US"/>
        </w:rPr>
        <w:t>58</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 xml:space="preserve">Forense del Condado de Adams </w:t>
      </w:r>
      <w:r w:rsidRPr="000F3735">
        <w:rPr>
          <w:rFonts w:ascii="Cambria" w:hAnsi="Cambria" w:cs="Arial"/>
          <w:w w:val="95"/>
          <w:sz w:val="23"/>
          <w:szCs w:val="23"/>
          <w:lang w:val="es-US"/>
        </w:rPr>
        <w:tab/>
      </w:r>
      <w:r w:rsidR="00C0635F">
        <w:rPr>
          <w:rFonts w:ascii="Cambria" w:hAnsi="Cambria" w:cs="Arial"/>
          <w:w w:val="95"/>
          <w:sz w:val="23"/>
          <w:szCs w:val="23"/>
          <w:lang w:val="es-US"/>
        </w:rPr>
        <w:t>………………………………………………………</w:t>
      </w:r>
      <w:r w:rsidRPr="000F3735">
        <w:rPr>
          <w:rFonts w:ascii="Cambria" w:hAnsi="Cambria" w:cs="Arial"/>
          <w:w w:val="95"/>
          <w:sz w:val="23"/>
          <w:szCs w:val="23"/>
          <w:lang w:val="es-US"/>
        </w:rPr>
        <w:t>303-659-1027</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Centro de Servicios Juveniles en Adams</w:t>
      </w:r>
      <w:r w:rsidR="00C0635F">
        <w:rPr>
          <w:rFonts w:ascii="Cambria" w:hAnsi="Cambria" w:cs="Arial"/>
          <w:w w:val="95"/>
          <w:sz w:val="23"/>
          <w:szCs w:val="23"/>
          <w:lang w:val="es-US"/>
        </w:rPr>
        <w:t>……………………………………………</w:t>
      </w:r>
      <w:r w:rsidRPr="000F3735">
        <w:rPr>
          <w:rFonts w:ascii="Cambria" w:hAnsi="Cambria" w:cs="Arial"/>
          <w:w w:val="95"/>
          <w:sz w:val="23"/>
          <w:szCs w:val="23"/>
          <w:lang w:val="es-US"/>
        </w:rPr>
        <w:t>303-659-4450</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División de Registro (</w:t>
      </w:r>
      <w:proofErr w:type="spellStart"/>
      <w:r w:rsidRPr="000F3735">
        <w:rPr>
          <w:rFonts w:ascii="Cambria" w:hAnsi="Cambria" w:cs="Arial"/>
          <w:w w:val="95"/>
          <w:sz w:val="23"/>
          <w:szCs w:val="23"/>
          <w:lang w:val="es-US"/>
        </w:rPr>
        <w:t>Records</w:t>
      </w:r>
      <w:proofErr w:type="spellEnd"/>
      <w:r w:rsidRPr="000F3735">
        <w:rPr>
          <w:rFonts w:ascii="Cambria" w:hAnsi="Cambria" w:cs="Arial"/>
          <w:w w:val="95"/>
          <w:sz w:val="23"/>
          <w:szCs w:val="23"/>
          <w:lang w:val="es-US"/>
        </w:rPr>
        <w:t>)</w:t>
      </w:r>
      <w:r w:rsidR="00C0635F">
        <w:rPr>
          <w:rFonts w:ascii="Cambria" w:hAnsi="Cambria" w:cs="Arial"/>
          <w:w w:val="95"/>
          <w:sz w:val="23"/>
          <w:szCs w:val="23"/>
          <w:lang w:val="es-US"/>
        </w:rPr>
        <w:t>…………………………………………………………</w:t>
      </w:r>
      <w:r w:rsidRPr="000F3735">
        <w:rPr>
          <w:rFonts w:ascii="Cambria" w:hAnsi="Cambria" w:cs="Arial"/>
          <w:w w:val="95"/>
          <w:sz w:val="23"/>
          <w:szCs w:val="23"/>
          <w:lang w:val="es-US"/>
        </w:rPr>
        <w:t>720-322-1313</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 xml:space="preserve">División Civil </w:t>
      </w:r>
      <w:r w:rsidRPr="000F3735">
        <w:rPr>
          <w:rFonts w:ascii="Cambria" w:hAnsi="Cambria" w:cs="Arial"/>
          <w:w w:val="95"/>
          <w:sz w:val="23"/>
          <w:szCs w:val="23"/>
          <w:lang w:val="es-US"/>
        </w:rPr>
        <w:tab/>
      </w:r>
      <w:r w:rsidR="00C0635F">
        <w:rPr>
          <w:rFonts w:ascii="Cambria" w:hAnsi="Cambria" w:cs="Arial"/>
          <w:w w:val="95"/>
          <w:sz w:val="23"/>
          <w:szCs w:val="23"/>
          <w:lang w:val="es-US"/>
        </w:rPr>
        <w:t>…………………………………………………………………………………..</w:t>
      </w:r>
      <w:r w:rsidRPr="000F3735">
        <w:rPr>
          <w:rFonts w:ascii="Cambria" w:hAnsi="Cambria" w:cs="Arial"/>
          <w:w w:val="95"/>
          <w:sz w:val="23"/>
          <w:szCs w:val="23"/>
          <w:lang w:val="es-US"/>
        </w:rPr>
        <w:t>303-655-3272</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 xml:space="preserve">División de Detectives </w:t>
      </w:r>
      <w:r w:rsidR="00C0635F">
        <w:rPr>
          <w:rFonts w:ascii="Cambria" w:hAnsi="Cambria" w:cs="Arial"/>
          <w:w w:val="95"/>
          <w:sz w:val="23"/>
          <w:szCs w:val="23"/>
          <w:lang w:val="es-US"/>
        </w:rPr>
        <w:t>……………………………………………………………………..</w:t>
      </w:r>
      <w:r w:rsidRPr="000F3735">
        <w:rPr>
          <w:rFonts w:ascii="Cambria" w:hAnsi="Cambria" w:cs="Arial"/>
          <w:w w:val="95"/>
          <w:sz w:val="23"/>
          <w:szCs w:val="23"/>
          <w:lang w:val="es-US"/>
        </w:rPr>
        <w:t>720-322-1202</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 xml:space="preserve">Centro Correccional de Adams </w:t>
      </w:r>
      <w:r w:rsidRPr="000F3735">
        <w:rPr>
          <w:rFonts w:ascii="Cambria" w:hAnsi="Cambria" w:cs="Arial"/>
          <w:w w:val="95"/>
          <w:sz w:val="23"/>
          <w:szCs w:val="23"/>
          <w:lang w:val="es-US"/>
        </w:rPr>
        <w:tab/>
      </w:r>
      <w:r w:rsidR="00C0635F">
        <w:rPr>
          <w:rFonts w:ascii="Cambria" w:hAnsi="Cambria" w:cs="Arial"/>
          <w:w w:val="95"/>
          <w:sz w:val="23"/>
          <w:szCs w:val="23"/>
          <w:lang w:val="es-US"/>
        </w:rPr>
        <w:t>…………………………………………………………</w:t>
      </w:r>
      <w:r w:rsidRPr="000F3735">
        <w:rPr>
          <w:rFonts w:ascii="Cambria" w:hAnsi="Cambria" w:cs="Arial"/>
          <w:w w:val="95"/>
          <w:sz w:val="23"/>
          <w:szCs w:val="23"/>
          <w:lang w:val="es-US"/>
        </w:rPr>
        <w:t>303-655-3495</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p>
    <w:p w:rsidR="000F3735" w:rsidRPr="000F3735" w:rsidRDefault="000F3735" w:rsidP="000F3735">
      <w:pPr>
        <w:widowControl w:val="0"/>
        <w:tabs>
          <w:tab w:val="right" w:leader="dot" w:pos="4470"/>
        </w:tabs>
        <w:spacing w:after="80" w:line="190" w:lineRule="exact"/>
        <w:ind w:right="13"/>
        <w:rPr>
          <w:rFonts w:ascii="Cambria" w:hAnsi="Cambria" w:cs="Arial"/>
          <w:b/>
          <w:w w:val="95"/>
          <w:sz w:val="23"/>
          <w:szCs w:val="23"/>
          <w:u w:val="single"/>
          <w:lang w:val="es-US"/>
        </w:rPr>
      </w:pPr>
      <w:r w:rsidRPr="000F3735">
        <w:rPr>
          <w:rFonts w:ascii="Cambria" w:hAnsi="Cambria" w:cs="Arial"/>
          <w:b/>
          <w:w w:val="95"/>
          <w:sz w:val="23"/>
          <w:szCs w:val="23"/>
          <w:u w:val="single"/>
          <w:lang w:val="es-US"/>
        </w:rPr>
        <w:t>TRIBUNALES JUDICIALES DEL DISTRITO 17</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 xml:space="preserve">Tribunal del Condado de Adams </w:t>
      </w:r>
      <w:r w:rsidRPr="000F3735">
        <w:rPr>
          <w:rFonts w:ascii="Cambria" w:hAnsi="Cambria" w:cs="Arial"/>
          <w:w w:val="95"/>
          <w:sz w:val="23"/>
          <w:szCs w:val="23"/>
          <w:lang w:val="es-US"/>
        </w:rPr>
        <w:tab/>
      </w:r>
      <w:r w:rsidR="00C0635F">
        <w:rPr>
          <w:rFonts w:ascii="Cambria" w:hAnsi="Cambria" w:cs="Arial"/>
          <w:w w:val="95"/>
          <w:sz w:val="23"/>
          <w:szCs w:val="23"/>
          <w:lang w:val="es-US"/>
        </w:rPr>
        <w:t>……………………………………………………..</w:t>
      </w:r>
      <w:r w:rsidRPr="000F3735">
        <w:rPr>
          <w:rFonts w:ascii="Cambria" w:hAnsi="Cambria" w:cs="Arial"/>
          <w:w w:val="95"/>
          <w:sz w:val="23"/>
          <w:szCs w:val="23"/>
          <w:lang w:val="es-US"/>
        </w:rPr>
        <w:t>303-659-1161</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 xml:space="preserve">Oficina del Fiscal de Distrito </w:t>
      </w:r>
      <w:r w:rsidRPr="000F3735">
        <w:rPr>
          <w:rFonts w:ascii="Cambria" w:hAnsi="Cambria" w:cs="Arial"/>
          <w:w w:val="95"/>
          <w:sz w:val="23"/>
          <w:szCs w:val="23"/>
          <w:lang w:val="es-US"/>
        </w:rPr>
        <w:tab/>
      </w:r>
      <w:r w:rsidR="00C0635F">
        <w:rPr>
          <w:rFonts w:ascii="Cambria" w:hAnsi="Cambria" w:cs="Arial"/>
          <w:w w:val="95"/>
          <w:sz w:val="23"/>
          <w:szCs w:val="23"/>
          <w:lang w:val="es-US"/>
        </w:rPr>
        <w:t>……………………………………………………………</w:t>
      </w:r>
      <w:r w:rsidRPr="000F3735">
        <w:rPr>
          <w:rFonts w:ascii="Cambria" w:hAnsi="Cambria" w:cs="Arial"/>
          <w:w w:val="95"/>
          <w:sz w:val="23"/>
          <w:szCs w:val="23"/>
          <w:lang w:val="es-US"/>
        </w:rPr>
        <w:t>303-659-7720</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Unidad de Victimas/Testigos de la oficina del</w:t>
      </w:r>
      <w:r w:rsidR="00C0635F">
        <w:rPr>
          <w:rFonts w:ascii="Cambria" w:hAnsi="Cambria" w:cs="Arial"/>
          <w:w w:val="95"/>
          <w:sz w:val="23"/>
          <w:szCs w:val="23"/>
          <w:lang w:val="es-US"/>
        </w:rPr>
        <w:t xml:space="preserve"> </w:t>
      </w:r>
      <w:r w:rsidRPr="000F3735">
        <w:rPr>
          <w:rFonts w:ascii="Cambria" w:hAnsi="Cambria" w:cs="Arial"/>
          <w:w w:val="95"/>
          <w:sz w:val="23"/>
          <w:szCs w:val="23"/>
          <w:lang w:val="es-US"/>
        </w:rPr>
        <w:t>Fiscal de Distrito</w:t>
      </w:r>
      <w:r w:rsidR="00C0635F">
        <w:rPr>
          <w:rFonts w:ascii="Cambria" w:hAnsi="Cambria" w:cs="Arial"/>
          <w:w w:val="95"/>
          <w:sz w:val="23"/>
          <w:szCs w:val="23"/>
          <w:lang w:val="es-US"/>
        </w:rPr>
        <w:t>…………</w:t>
      </w:r>
      <w:r w:rsidRPr="000F3735">
        <w:rPr>
          <w:rFonts w:ascii="Cambria" w:hAnsi="Cambria" w:cs="Arial"/>
          <w:w w:val="95"/>
          <w:sz w:val="23"/>
          <w:szCs w:val="23"/>
          <w:lang w:val="es-US"/>
        </w:rPr>
        <w:t>303-659-7735</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Programa de Compensación para Victimas</w:t>
      </w:r>
      <w:r w:rsidR="00C0635F">
        <w:rPr>
          <w:rFonts w:ascii="Cambria" w:hAnsi="Cambria" w:cs="Arial"/>
          <w:w w:val="95"/>
          <w:sz w:val="23"/>
          <w:szCs w:val="23"/>
          <w:lang w:val="es-US"/>
        </w:rPr>
        <w:t>………………………………………..</w:t>
      </w:r>
      <w:r w:rsidRPr="000F3735">
        <w:rPr>
          <w:rFonts w:ascii="Cambria" w:hAnsi="Cambria" w:cs="Arial"/>
          <w:w w:val="95"/>
          <w:sz w:val="23"/>
          <w:szCs w:val="23"/>
          <w:lang w:val="es-US"/>
        </w:rPr>
        <w:t>303-835-5615</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p>
    <w:p w:rsidR="000F3735" w:rsidRPr="000F3735" w:rsidRDefault="000F3735" w:rsidP="000F3735">
      <w:pPr>
        <w:widowControl w:val="0"/>
        <w:tabs>
          <w:tab w:val="right" w:leader="dot" w:pos="4470"/>
        </w:tabs>
        <w:spacing w:after="80" w:line="190" w:lineRule="exact"/>
        <w:ind w:right="13"/>
        <w:rPr>
          <w:rFonts w:ascii="Cambria" w:hAnsi="Cambria" w:cs="Arial"/>
          <w:b/>
          <w:w w:val="95"/>
          <w:sz w:val="23"/>
          <w:szCs w:val="23"/>
          <w:u w:val="single"/>
          <w:lang w:val="es-US"/>
        </w:rPr>
      </w:pPr>
      <w:r w:rsidRPr="000F3735">
        <w:rPr>
          <w:rFonts w:ascii="Cambria" w:hAnsi="Cambria" w:cs="Arial"/>
          <w:b/>
          <w:w w:val="95"/>
          <w:sz w:val="23"/>
          <w:szCs w:val="23"/>
          <w:u w:val="single"/>
          <w:lang w:val="es-US"/>
        </w:rPr>
        <w:t xml:space="preserve">RECURSOS SERVICIALES DE LA COMUNIDAD </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 xml:space="preserve">Servicios Humanos </w:t>
      </w:r>
      <w:r w:rsidRPr="000F3735">
        <w:rPr>
          <w:rFonts w:ascii="Cambria" w:hAnsi="Cambria" w:cs="Arial"/>
          <w:w w:val="95"/>
          <w:sz w:val="23"/>
          <w:szCs w:val="23"/>
          <w:lang w:val="es-US"/>
        </w:rPr>
        <w:tab/>
      </w:r>
      <w:r w:rsidR="00C0635F">
        <w:rPr>
          <w:rFonts w:ascii="Cambria" w:hAnsi="Cambria" w:cs="Arial"/>
          <w:w w:val="95"/>
          <w:sz w:val="23"/>
          <w:szCs w:val="23"/>
          <w:lang w:val="es-US"/>
        </w:rPr>
        <w:t>…………………………………………………………………………...</w:t>
      </w:r>
      <w:r w:rsidRPr="000F3735">
        <w:rPr>
          <w:rFonts w:ascii="Cambria" w:hAnsi="Cambria" w:cs="Arial"/>
          <w:w w:val="95"/>
          <w:sz w:val="23"/>
          <w:szCs w:val="23"/>
          <w:lang w:val="es-US"/>
        </w:rPr>
        <w:t>303-287-8831</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 xml:space="preserve">Coalición de Colorado en Contra de Violencia Doméstica </w:t>
      </w:r>
      <w:r w:rsidR="00C0635F">
        <w:rPr>
          <w:rFonts w:ascii="Cambria" w:hAnsi="Cambria" w:cs="Arial"/>
          <w:w w:val="95"/>
          <w:sz w:val="23"/>
          <w:szCs w:val="23"/>
          <w:lang w:val="es-US"/>
        </w:rPr>
        <w:t>….</w:t>
      </w:r>
      <w:r w:rsidRPr="000F3735">
        <w:rPr>
          <w:rFonts w:ascii="Cambria" w:hAnsi="Cambria" w:cs="Arial"/>
          <w:w w:val="95"/>
          <w:sz w:val="23"/>
          <w:szCs w:val="23"/>
          <w:lang w:val="es-US"/>
        </w:rPr>
        <w:t>(</w:t>
      </w:r>
      <w:proofErr w:type="spellStart"/>
      <w:r w:rsidRPr="000F3735">
        <w:rPr>
          <w:rFonts w:ascii="Cambria" w:hAnsi="Cambria" w:cs="Arial"/>
          <w:w w:val="95"/>
          <w:sz w:val="23"/>
          <w:szCs w:val="23"/>
          <w:lang w:val="es-US"/>
        </w:rPr>
        <w:t>toll</w:t>
      </w:r>
      <w:proofErr w:type="spellEnd"/>
      <w:r w:rsidRPr="000F3735">
        <w:rPr>
          <w:rFonts w:ascii="Cambria" w:hAnsi="Cambria" w:cs="Arial"/>
          <w:w w:val="95"/>
          <w:sz w:val="23"/>
          <w:szCs w:val="23"/>
          <w:lang w:val="es-US"/>
        </w:rPr>
        <w:t xml:space="preserve"> free) 1-888-778-7091</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Coalición de Colorado en Contra de Agresión Sexual</w:t>
      </w:r>
      <w:r w:rsidR="00C0635F">
        <w:rPr>
          <w:rFonts w:ascii="Cambria" w:hAnsi="Cambria" w:cs="Arial"/>
          <w:w w:val="95"/>
          <w:sz w:val="23"/>
          <w:szCs w:val="23"/>
          <w:lang w:val="es-US"/>
        </w:rPr>
        <w:t>……………………………</w:t>
      </w:r>
      <w:r w:rsidRPr="000F3735">
        <w:rPr>
          <w:rFonts w:ascii="Cambria" w:hAnsi="Cambria" w:cs="Arial"/>
          <w:w w:val="95"/>
          <w:sz w:val="23"/>
          <w:szCs w:val="23"/>
          <w:lang w:val="es-US"/>
        </w:rPr>
        <w:t>303-839-9999</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Centro de Alcance de la Comunidad</w:t>
      </w:r>
      <w:r>
        <w:rPr>
          <w:rFonts w:ascii="Cambria" w:hAnsi="Cambria" w:cs="Arial"/>
          <w:w w:val="95"/>
          <w:sz w:val="23"/>
          <w:szCs w:val="23"/>
          <w:lang w:val="es-US"/>
        </w:rPr>
        <w:t xml:space="preserve"> </w:t>
      </w:r>
      <w:r w:rsidRPr="000F3735">
        <w:rPr>
          <w:rFonts w:ascii="Cambria" w:hAnsi="Cambria" w:cs="Arial"/>
          <w:w w:val="95"/>
          <w:sz w:val="23"/>
          <w:szCs w:val="23"/>
          <w:lang w:val="es-US"/>
        </w:rPr>
        <w:t>(Salud Mental</w:t>
      </w:r>
      <w:r>
        <w:rPr>
          <w:rFonts w:ascii="Cambria" w:hAnsi="Cambria" w:cs="Arial"/>
          <w:w w:val="95"/>
          <w:sz w:val="23"/>
          <w:szCs w:val="23"/>
          <w:lang w:val="es-US"/>
        </w:rPr>
        <w:t>)</w:t>
      </w:r>
      <w:r w:rsidR="005F6591">
        <w:rPr>
          <w:rFonts w:ascii="Cambria" w:hAnsi="Cambria" w:cs="Arial"/>
          <w:w w:val="95"/>
          <w:sz w:val="23"/>
          <w:szCs w:val="23"/>
          <w:lang w:val="es-US"/>
        </w:rPr>
        <w:t xml:space="preserve"> </w:t>
      </w:r>
      <w:r>
        <w:rPr>
          <w:rFonts w:ascii="Cambria" w:hAnsi="Cambria" w:cs="Arial"/>
          <w:w w:val="95"/>
          <w:sz w:val="23"/>
          <w:szCs w:val="23"/>
          <w:lang w:val="es-US"/>
        </w:rPr>
        <w:t xml:space="preserve">(Community </w:t>
      </w:r>
      <w:proofErr w:type="spellStart"/>
      <w:r>
        <w:rPr>
          <w:rFonts w:ascii="Cambria" w:hAnsi="Cambria" w:cs="Arial"/>
          <w:w w:val="95"/>
          <w:sz w:val="23"/>
          <w:szCs w:val="23"/>
          <w:lang w:val="es-US"/>
        </w:rPr>
        <w:t>Reach</w:t>
      </w:r>
      <w:proofErr w:type="spellEnd"/>
      <w:r>
        <w:rPr>
          <w:rFonts w:ascii="Cambria" w:hAnsi="Cambria" w:cs="Arial"/>
          <w:w w:val="95"/>
          <w:sz w:val="23"/>
          <w:szCs w:val="23"/>
          <w:lang w:val="es-US"/>
        </w:rPr>
        <w:t xml:space="preserve"> </w:t>
      </w:r>
      <w:r w:rsidR="00C0635F">
        <w:rPr>
          <w:rFonts w:ascii="Cambria" w:hAnsi="Cambria" w:cs="Arial"/>
          <w:w w:val="95"/>
          <w:sz w:val="23"/>
          <w:szCs w:val="23"/>
          <w:lang w:val="es-US"/>
        </w:rPr>
        <w:t>Center)..</w:t>
      </w:r>
      <w:r w:rsidRPr="000F3735">
        <w:rPr>
          <w:rFonts w:ascii="Cambria" w:hAnsi="Cambria" w:cs="Arial"/>
          <w:w w:val="95"/>
          <w:sz w:val="23"/>
          <w:szCs w:val="23"/>
          <w:lang w:val="es-US"/>
        </w:rPr>
        <w:t>303-853-3500</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proofErr w:type="spellStart"/>
      <w:r w:rsidRPr="000F3735">
        <w:rPr>
          <w:rFonts w:ascii="Cambria" w:hAnsi="Cambria" w:cs="Arial"/>
          <w:w w:val="95"/>
          <w:sz w:val="23"/>
          <w:szCs w:val="23"/>
          <w:lang w:val="es-US"/>
        </w:rPr>
        <w:t>Mile</w:t>
      </w:r>
      <w:proofErr w:type="spellEnd"/>
      <w:r w:rsidRPr="000F3735">
        <w:rPr>
          <w:rFonts w:ascii="Cambria" w:hAnsi="Cambria" w:cs="Arial"/>
          <w:w w:val="95"/>
          <w:sz w:val="23"/>
          <w:szCs w:val="23"/>
          <w:lang w:val="es-US"/>
        </w:rPr>
        <w:t xml:space="preserve"> High </w:t>
      </w:r>
      <w:proofErr w:type="spellStart"/>
      <w:r w:rsidRPr="000F3735">
        <w:rPr>
          <w:rFonts w:ascii="Cambria" w:hAnsi="Cambria" w:cs="Arial"/>
          <w:w w:val="95"/>
          <w:sz w:val="23"/>
          <w:szCs w:val="23"/>
          <w:lang w:val="es-US"/>
        </w:rPr>
        <w:t>United</w:t>
      </w:r>
      <w:proofErr w:type="spellEnd"/>
      <w:r w:rsidRPr="000F3735">
        <w:rPr>
          <w:rFonts w:ascii="Cambria" w:hAnsi="Cambria" w:cs="Arial"/>
          <w:w w:val="95"/>
          <w:sz w:val="23"/>
          <w:szCs w:val="23"/>
          <w:lang w:val="es-US"/>
        </w:rPr>
        <w:t xml:space="preserve"> </w:t>
      </w:r>
      <w:proofErr w:type="spellStart"/>
      <w:r w:rsidRPr="000F3735">
        <w:rPr>
          <w:rFonts w:ascii="Cambria" w:hAnsi="Cambria" w:cs="Arial"/>
          <w:w w:val="95"/>
          <w:sz w:val="23"/>
          <w:szCs w:val="23"/>
          <w:lang w:val="es-US"/>
        </w:rPr>
        <w:t>Way</w:t>
      </w:r>
      <w:proofErr w:type="spellEnd"/>
      <w:r w:rsidRPr="000F3735">
        <w:rPr>
          <w:rFonts w:ascii="Cambria" w:hAnsi="Cambria" w:cs="Arial"/>
          <w:w w:val="95"/>
          <w:sz w:val="23"/>
          <w:szCs w:val="23"/>
          <w:lang w:val="es-US"/>
        </w:rPr>
        <w:tab/>
      </w:r>
      <w:r w:rsidR="00C0635F">
        <w:rPr>
          <w:rFonts w:ascii="Cambria" w:hAnsi="Cambria" w:cs="Arial"/>
          <w:w w:val="95"/>
          <w:sz w:val="23"/>
          <w:szCs w:val="23"/>
          <w:lang w:val="es-US"/>
        </w:rPr>
        <w:t>………………………………………………………………</w:t>
      </w:r>
      <w:r w:rsidRPr="000F3735">
        <w:rPr>
          <w:rFonts w:ascii="Cambria" w:hAnsi="Cambria" w:cs="Arial"/>
          <w:w w:val="95"/>
          <w:sz w:val="23"/>
          <w:szCs w:val="23"/>
          <w:lang w:val="es-US"/>
        </w:rPr>
        <w:t xml:space="preserve">211 </w:t>
      </w:r>
      <w:r w:rsidR="00C0635F" w:rsidRPr="000F3735">
        <w:rPr>
          <w:rFonts w:ascii="Cambria" w:hAnsi="Cambria" w:cs="Arial"/>
          <w:w w:val="95"/>
          <w:sz w:val="23"/>
          <w:szCs w:val="23"/>
          <w:lang w:val="es-US"/>
        </w:rPr>
        <w:t>o</w:t>
      </w:r>
      <w:r w:rsidRPr="000F3735">
        <w:rPr>
          <w:rFonts w:ascii="Cambria" w:hAnsi="Cambria" w:cs="Arial"/>
          <w:w w:val="95"/>
          <w:sz w:val="23"/>
          <w:szCs w:val="23"/>
          <w:lang w:val="es-US"/>
        </w:rPr>
        <w:t xml:space="preserve"> 866-760-6489</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Servicios de la Raza</w:t>
      </w:r>
      <w:r w:rsidR="00C0635F">
        <w:rPr>
          <w:rFonts w:ascii="Cambria" w:hAnsi="Cambria" w:cs="Arial"/>
          <w:w w:val="95"/>
          <w:sz w:val="23"/>
          <w:szCs w:val="23"/>
          <w:lang w:val="es-US"/>
        </w:rPr>
        <w:t>…………………………………………………………………………….</w:t>
      </w:r>
      <w:r w:rsidRPr="000F3735">
        <w:rPr>
          <w:rFonts w:ascii="Cambria" w:hAnsi="Cambria" w:cs="Arial"/>
          <w:w w:val="95"/>
          <w:sz w:val="23"/>
          <w:szCs w:val="23"/>
          <w:lang w:val="es-US"/>
        </w:rPr>
        <w:t>303-458-5851</w:t>
      </w:r>
    </w:p>
    <w:p w:rsidR="00C0635F"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Línea de Prevención del Suicidio</w:t>
      </w:r>
      <w:r w:rsidR="00C0635F">
        <w:rPr>
          <w:rFonts w:ascii="Cambria" w:hAnsi="Cambria" w:cs="Arial"/>
          <w:w w:val="95"/>
          <w:sz w:val="23"/>
          <w:szCs w:val="23"/>
          <w:lang w:val="es-US"/>
        </w:rPr>
        <w:t>……………………………………………988 o</w:t>
      </w:r>
      <w:r w:rsidRPr="000F3735">
        <w:rPr>
          <w:rFonts w:ascii="Cambria" w:hAnsi="Cambria" w:cs="Arial"/>
          <w:w w:val="95"/>
          <w:sz w:val="23"/>
          <w:szCs w:val="23"/>
          <w:lang w:val="es-US"/>
        </w:rPr>
        <w:t xml:space="preserve"> 1-800-273-8255</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Centro d</w:t>
      </w:r>
      <w:r w:rsidR="00C0635F">
        <w:rPr>
          <w:rFonts w:ascii="Cambria" w:hAnsi="Cambria" w:cs="Arial"/>
          <w:w w:val="95"/>
          <w:sz w:val="23"/>
          <w:szCs w:val="23"/>
          <w:lang w:val="es-US"/>
        </w:rPr>
        <w:t xml:space="preserve">e Desarrollo Asiático Pacífico </w:t>
      </w:r>
      <w:r w:rsidRPr="000F3735">
        <w:rPr>
          <w:rFonts w:ascii="Cambria" w:hAnsi="Cambria" w:cs="Arial"/>
          <w:w w:val="95"/>
          <w:sz w:val="23"/>
          <w:szCs w:val="23"/>
          <w:lang w:val="es-US"/>
        </w:rPr>
        <w:t>(</w:t>
      </w:r>
      <w:proofErr w:type="spellStart"/>
      <w:r w:rsidRPr="000F3735">
        <w:rPr>
          <w:rFonts w:ascii="Cambria" w:hAnsi="Cambria" w:cs="Arial"/>
          <w:w w:val="95"/>
          <w:sz w:val="23"/>
          <w:szCs w:val="23"/>
          <w:lang w:val="es-US"/>
        </w:rPr>
        <w:t>Asian</w:t>
      </w:r>
      <w:proofErr w:type="spellEnd"/>
      <w:r w:rsidRPr="000F3735">
        <w:rPr>
          <w:rFonts w:ascii="Cambria" w:hAnsi="Cambria" w:cs="Arial"/>
          <w:w w:val="95"/>
          <w:sz w:val="23"/>
          <w:szCs w:val="23"/>
          <w:lang w:val="es-US"/>
        </w:rPr>
        <w:t xml:space="preserve"> </w:t>
      </w:r>
      <w:proofErr w:type="spellStart"/>
      <w:r w:rsidRPr="000F3735">
        <w:rPr>
          <w:rFonts w:ascii="Cambria" w:hAnsi="Cambria" w:cs="Arial"/>
          <w:w w:val="95"/>
          <w:sz w:val="23"/>
          <w:szCs w:val="23"/>
          <w:lang w:val="es-US"/>
        </w:rPr>
        <w:t>Pacific</w:t>
      </w:r>
      <w:proofErr w:type="spellEnd"/>
      <w:r w:rsidRPr="000F3735">
        <w:rPr>
          <w:rFonts w:ascii="Cambria" w:hAnsi="Cambria" w:cs="Arial"/>
          <w:w w:val="95"/>
          <w:sz w:val="23"/>
          <w:szCs w:val="23"/>
          <w:lang w:val="es-US"/>
        </w:rPr>
        <w:t xml:space="preserve"> Dev. </w:t>
      </w:r>
      <w:proofErr w:type="gramStart"/>
      <w:r w:rsidRPr="000F3735">
        <w:rPr>
          <w:rFonts w:ascii="Cambria" w:hAnsi="Cambria" w:cs="Arial"/>
          <w:w w:val="95"/>
          <w:sz w:val="23"/>
          <w:szCs w:val="23"/>
          <w:lang w:val="es-US"/>
        </w:rPr>
        <w:t>Center)</w:t>
      </w:r>
      <w:r w:rsidR="00C0635F">
        <w:rPr>
          <w:rFonts w:ascii="Cambria" w:hAnsi="Cambria" w:cs="Arial"/>
          <w:w w:val="95"/>
          <w:sz w:val="23"/>
          <w:szCs w:val="23"/>
          <w:lang w:val="es-US"/>
        </w:rPr>
        <w:t>…</w:t>
      </w:r>
      <w:proofErr w:type="gramEnd"/>
      <w:r w:rsidR="00C0635F">
        <w:rPr>
          <w:rFonts w:ascii="Cambria" w:hAnsi="Cambria" w:cs="Arial"/>
          <w:w w:val="95"/>
          <w:sz w:val="23"/>
          <w:szCs w:val="23"/>
          <w:lang w:val="es-US"/>
        </w:rPr>
        <w:t>…….</w:t>
      </w:r>
      <w:r w:rsidRPr="000F3735">
        <w:rPr>
          <w:rFonts w:ascii="Cambria" w:hAnsi="Cambria" w:cs="Arial"/>
          <w:w w:val="95"/>
          <w:sz w:val="23"/>
          <w:szCs w:val="23"/>
          <w:lang w:val="es-US"/>
        </w:rPr>
        <w:t>303-393-0304</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Programas en Contra de la Violencia de Colorado</w:t>
      </w:r>
      <w:r w:rsidR="00C0635F">
        <w:rPr>
          <w:rFonts w:ascii="Cambria" w:hAnsi="Cambria" w:cs="Arial"/>
          <w:w w:val="95"/>
          <w:sz w:val="23"/>
          <w:szCs w:val="23"/>
          <w:lang w:val="es-US"/>
        </w:rPr>
        <w:t>……………………………….</w:t>
      </w:r>
      <w:r w:rsidRPr="000F3735">
        <w:rPr>
          <w:rFonts w:ascii="Cambria" w:hAnsi="Cambria" w:cs="Arial"/>
          <w:w w:val="95"/>
          <w:sz w:val="23"/>
          <w:szCs w:val="23"/>
          <w:lang w:val="es-US"/>
        </w:rPr>
        <w:t>303-852-5094</w:t>
      </w:r>
    </w:p>
    <w:p w:rsidR="000F3735" w:rsidRPr="000F3735" w:rsidRDefault="000F3735" w:rsidP="000F3735">
      <w:pPr>
        <w:widowControl w:val="0"/>
        <w:tabs>
          <w:tab w:val="right" w:leader="dot" w:pos="4470"/>
        </w:tabs>
        <w:spacing w:after="80" w:line="190" w:lineRule="exact"/>
        <w:ind w:right="13"/>
        <w:rPr>
          <w:rFonts w:ascii="Cambria" w:hAnsi="Cambria" w:cs="Arial"/>
          <w:b/>
          <w:w w:val="95"/>
          <w:sz w:val="23"/>
          <w:szCs w:val="23"/>
          <w:u w:val="single"/>
          <w:lang w:val="es-US"/>
        </w:rPr>
      </w:pPr>
    </w:p>
    <w:p w:rsidR="000F3735" w:rsidRPr="000F3735" w:rsidRDefault="000F3735" w:rsidP="000F3735">
      <w:pPr>
        <w:widowControl w:val="0"/>
        <w:tabs>
          <w:tab w:val="right" w:leader="dot" w:pos="4470"/>
        </w:tabs>
        <w:spacing w:after="80" w:line="190" w:lineRule="exact"/>
        <w:ind w:right="13"/>
        <w:rPr>
          <w:rFonts w:ascii="Cambria" w:hAnsi="Cambria" w:cs="Arial"/>
          <w:b/>
          <w:w w:val="95"/>
          <w:sz w:val="23"/>
          <w:szCs w:val="23"/>
          <w:u w:val="single"/>
          <w:lang w:val="es-US"/>
        </w:rPr>
      </w:pPr>
      <w:r w:rsidRPr="000F3735">
        <w:rPr>
          <w:rFonts w:ascii="Cambria" w:hAnsi="Cambria" w:cs="Arial"/>
          <w:b/>
          <w:w w:val="95"/>
          <w:sz w:val="23"/>
          <w:szCs w:val="23"/>
          <w:u w:val="single"/>
          <w:lang w:val="es-US"/>
        </w:rPr>
        <w:t xml:space="preserve">GARANTIZANDO SUS DERECHOS </w:t>
      </w:r>
    </w:p>
    <w:p w:rsidR="000F3735" w:rsidRPr="000F3735" w:rsidRDefault="000F3735" w:rsidP="000F3735">
      <w:pPr>
        <w:widowControl w:val="0"/>
        <w:tabs>
          <w:tab w:val="right" w:leader="dot" w:pos="4470"/>
        </w:tabs>
        <w:spacing w:after="80" w:line="190" w:lineRule="exact"/>
        <w:ind w:right="13"/>
        <w:rPr>
          <w:rFonts w:ascii="Cambria" w:hAnsi="Cambria" w:cs="Arial"/>
          <w:w w:val="95"/>
          <w:sz w:val="23"/>
          <w:szCs w:val="23"/>
          <w:lang w:val="es-US"/>
        </w:rPr>
      </w:pPr>
      <w:r w:rsidRPr="000F3735">
        <w:rPr>
          <w:rFonts w:ascii="Cambria" w:hAnsi="Cambria" w:cs="Arial"/>
          <w:w w:val="95"/>
          <w:sz w:val="23"/>
          <w:szCs w:val="23"/>
          <w:lang w:val="es-US"/>
        </w:rPr>
        <w:t>Departamento de Seguridad Pública de Colorado- División de Justicia Penal</w:t>
      </w:r>
      <w:r w:rsidR="00C0635F">
        <w:rPr>
          <w:rFonts w:ascii="Cambria" w:hAnsi="Cambria" w:cs="Arial"/>
          <w:w w:val="95"/>
          <w:sz w:val="23"/>
          <w:szCs w:val="23"/>
          <w:lang w:val="es-US"/>
        </w:rPr>
        <w:t>..</w:t>
      </w:r>
      <w:r w:rsidRPr="000F3735">
        <w:rPr>
          <w:rFonts w:ascii="Cambria" w:hAnsi="Cambria" w:cs="Arial"/>
          <w:w w:val="95"/>
          <w:sz w:val="23"/>
          <w:szCs w:val="23"/>
          <w:lang w:val="es-US"/>
        </w:rPr>
        <w:t>303-239-5719</w:t>
      </w:r>
    </w:p>
    <w:p w:rsidR="000F3735" w:rsidRPr="000F3735" w:rsidRDefault="00C0635F" w:rsidP="000F3735">
      <w:pPr>
        <w:widowControl w:val="0"/>
        <w:tabs>
          <w:tab w:val="right" w:leader="dot" w:pos="4470"/>
        </w:tabs>
        <w:spacing w:after="80" w:line="190" w:lineRule="exact"/>
        <w:ind w:right="13"/>
        <w:rPr>
          <w:rFonts w:ascii="Cambria" w:hAnsi="Cambria" w:cs="Arial"/>
          <w:w w:val="95"/>
          <w:sz w:val="23"/>
          <w:szCs w:val="23"/>
          <w:lang w:val="es-US"/>
        </w:rPr>
      </w:pPr>
      <w:r>
        <w:rPr>
          <w:rFonts w:ascii="Cambria" w:hAnsi="Cambria" w:cs="Arial"/>
          <w:w w:val="95"/>
          <w:sz w:val="23"/>
          <w:szCs w:val="23"/>
          <w:lang w:val="es-US"/>
        </w:rPr>
        <w:t>………………………………………………………………………………………………………………</w:t>
      </w:r>
      <w:r w:rsidR="000F3735" w:rsidRPr="000F3735">
        <w:rPr>
          <w:rFonts w:ascii="Cambria" w:hAnsi="Cambria" w:cs="Arial"/>
          <w:w w:val="95"/>
          <w:sz w:val="23"/>
          <w:szCs w:val="23"/>
          <w:lang w:val="es-US"/>
        </w:rPr>
        <w:t>1-888-282-1080</w:t>
      </w:r>
    </w:p>
    <w:p w:rsidR="000F3735" w:rsidRPr="000F3735" w:rsidRDefault="000F3735" w:rsidP="000F3735">
      <w:pPr>
        <w:rPr>
          <w:rFonts w:ascii="Arial" w:hAnsi="Arial" w:cs="Arial"/>
          <w:w w:val="95"/>
          <w:lang w:val="es-US"/>
        </w:rPr>
      </w:pPr>
    </w:p>
    <w:p w:rsidR="00B02096" w:rsidRDefault="00B02096">
      <w:pPr>
        <w:rPr>
          <w:rFonts w:ascii="Arial" w:hAnsi="Arial" w:cs="Arial"/>
          <w:w w:val="95"/>
          <w:lang w:val="es-US"/>
        </w:rPr>
      </w:pPr>
    </w:p>
    <w:p w:rsidR="00C0635F" w:rsidRDefault="00C0635F">
      <w:pPr>
        <w:rPr>
          <w:rFonts w:ascii="Arial" w:hAnsi="Arial" w:cs="Arial"/>
          <w:w w:val="95"/>
          <w:lang w:val="es-US"/>
        </w:rPr>
      </w:pPr>
    </w:p>
    <w:p w:rsidR="00C0635F" w:rsidRPr="000F3735" w:rsidRDefault="00C0635F">
      <w:pPr>
        <w:rPr>
          <w:rFonts w:ascii="Arial" w:hAnsi="Arial" w:cs="Arial"/>
          <w:w w:val="95"/>
          <w:lang w:val="es-US"/>
        </w:rPr>
      </w:pPr>
      <w:bookmarkStart w:id="0" w:name="_GoBack"/>
      <w:bookmarkEnd w:id="0"/>
    </w:p>
    <w:p w:rsidR="00B02096" w:rsidRDefault="00B02096"/>
    <w:p w:rsidR="002D080F" w:rsidRDefault="000F3735">
      <w:r>
        <w:br/>
      </w:r>
    </w:p>
    <w:p w:rsidR="000F3735" w:rsidRPr="000F3735" w:rsidRDefault="000F3735" w:rsidP="000F3735">
      <w:pPr>
        <w:widowControl w:val="0"/>
        <w:spacing w:after="0"/>
        <w:rPr>
          <w:rFonts w:ascii="Cambria" w:hAnsi="Cambria" w:cs="Arial"/>
          <w:b/>
          <w:i/>
          <w:iCs/>
          <w:color w:val="2A6D7E"/>
          <w:w w:val="80"/>
          <w:sz w:val="48"/>
          <w:szCs w:val="48"/>
          <w:lang w:val="es-US"/>
        </w:rPr>
      </w:pPr>
      <w:r w:rsidRPr="000F3735">
        <w:rPr>
          <w:rFonts w:ascii="Cambria" w:hAnsi="Cambria" w:cs="Arial"/>
          <w:b/>
          <w:i/>
          <w:iCs/>
          <w:color w:val="2A6D7E"/>
          <w:w w:val="80"/>
          <w:sz w:val="48"/>
          <w:szCs w:val="48"/>
          <w:lang w:val="es-US"/>
        </w:rPr>
        <w:lastRenderedPageBreak/>
        <w:t>Crímenes Incluidos en la Ley de Derechos de Victimas</w:t>
      </w:r>
    </w:p>
    <w:p w:rsidR="000F3735" w:rsidRPr="000F3735" w:rsidRDefault="000F3735" w:rsidP="000F3735">
      <w:pPr>
        <w:pStyle w:val="Default"/>
        <w:spacing w:after="80"/>
        <w:rPr>
          <w:rFonts w:ascii="Cambria" w:eastAsiaTheme="minorHAnsi" w:hAnsi="Cambria" w:cs="Arial"/>
          <w:b/>
          <w:color w:val="auto"/>
          <w:w w:val="95"/>
          <w:kern w:val="0"/>
          <w:sz w:val="23"/>
          <w:szCs w:val="23"/>
          <w:lang w:val="es-US"/>
          <w14:ligatures w14:val="none"/>
          <w14:cntxtAlts w14:val="0"/>
        </w:rPr>
      </w:pPr>
      <w:r w:rsidRPr="000F3735">
        <w:rPr>
          <w:rFonts w:ascii="Cambria" w:eastAsiaTheme="minorHAnsi" w:hAnsi="Cambria" w:cs="Arial"/>
          <w:b/>
          <w:color w:val="auto"/>
          <w:w w:val="95"/>
          <w:kern w:val="0"/>
          <w:sz w:val="23"/>
          <w:szCs w:val="23"/>
          <w:lang w:val="es-US"/>
          <w14:ligatures w14:val="none"/>
          <w14:cntxtAlts w14:val="0"/>
        </w:rPr>
        <w:t xml:space="preserve">La Constitución del Estado de Colorado [Sección 24-4. 1-302(1) C.R.S] garantiza ciertos derechos a las víctimas de los siguientes actos criminales: </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 xml:space="preserve">Asesinato, homicidio o homicidio (Incluyendo negligencia vehicular y criminal) </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Asalto (Vehicular, 1st, 2nd &amp; 3rd grado)</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proofErr w:type="spellStart"/>
      <w:r w:rsidRPr="000F3735">
        <w:rPr>
          <w:rFonts w:ascii="Cambria" w:eastAsiaTheme="minorHAnsi" w:hAnsi="Cambria" w:cs="Arial"/>
          <w:color w:val="auto"/>
          <w:w w:val="95"/>
          <w:kern w:val="0"/>
          <w:sz w:val="23"/>
          <w:szCs w:val="23"/>
          <w:lang w:val="es-US"/>
          <w14:ligatures w14:val="none"/>
          <w14:cntxtAlts w14:val="0"/>
        </w:rPr>
        <w:t>Amenzado</w:t>
      </w:r>
      <w:proofErr w:type="spellEnd"/>
      <w:r w:rsidRPr="000F3735">
        <w:rPr>
          <w:rFonts w:ascii="Cambria" w:eastAsiaTheme="minorHAnsi" w:hAnsi="Cambria" w:cs="Arial"/>
          <w:color w:val="auto"/>
          <w:w w:val="95"/>
          <w:kern w:val="0"/>
          <w:sz w:val="23"/>
          <w:szCs w:val="23"/>
          <w:lang w:val="es-US"/>
          <w14:ligatures w14:val="none"/>
          <w14:cntxtAlts w14:val="0"/>
        </w:rPr>
        <w:t>/a</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Secuestro</w:t>
      </w:r>
      <w:r w:rsidR="005F6591">
        <w:rPr>
          <w:rFonts w:ascii="Cambria" w:eastAsiaTheme="minorHAnsi" w:hAnsi="Cambria" w:cs="Arial"/>
          <w:color w:val="auto"/>
          <w:w w:val="95"/>
          <w:kern w:val="0"/>
          <w:sz w:val="23"/>
          <w:szCs w:val="23"/>
          <w:lang w:val="es-US"/>
          <w14:ligatures w14:val="none"/>
          <w14:cntxtAlts w14:val="0"/>
        </w:rPr>
        <w:t xml:space="preserve"> </w:t>
      </w:r>
      <w:r w:rsidRPr="000F3735">
        <w:rPr>
          <w:rFonts w:ascii="Cambria" w:eastAsiaTheme="minorHAnsi" w:hAnsi="Cambria" w:cs="Arial"/>
          <w:color w:val="auto"/>
          <w:w w:val="95"/>
          <w:kern w:val="0"/>
          <w:sz w:val="23"/>
          <w:szCs w:val="23"/>
          <w:lang w:val="es-US"/>
          <w14:ligatures w14:val="none"/>
          <w14:cntxtAlts w14:val="0"/>
        </w:rPr>
        <w:t xml:space="preserve">(1st &amp; 2nd </w:t>
      </w:r>
      <w:proofErr w:type="spellStart"/>
      <w:r w:rsidRPr="000F3735">
        <w:rPr>
          <w:rFonts w:ascii="Cambria" w:eastAsiaTheme="minorHAnsi" w:hAnsi="Cambria" w:cs="Arial"/>
          <w:color w:val="auto"/>
          <w:w w:val="95"/>
          <w:kern w:val="0"/>
          <w:sz w:val="23"/>
          <w:szCs w:val="23"/>
          <w:lang w:val="es-US"/>
          <w14:ligatures w14:val="none"/>
          <w14:cntxtAlts w14:val="0"/>
        </w:rPr>
        <w:t>Degree</w:t>
      </w:r>
      <w:proofErr w:type="spellEnd"/>
      <w:r w:rsidRPr="000F3735">
        <w:rPr>
          <w:rFonts w:ascii="Cambria" w:eastAsiaTheme="minorHAnsi" w:hAnsi="Cambria" w:cs="Arial"/>
          <w:color w:val="auto"/>
          <w:w w:val="95"/>
          <w:kern w:val="0"/>
          <w:sz w:val="23"/>
          <w:szCs w:val="23"/>
          <w:lang w:val="es-US"/>
          <w14:ligatures w14:val="none"/>
          <w14:cntxtAlts w14:val="0"/>
        </w:rPr>
        <w:t>)</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proofErr w:type="spellStart"/>
      <w:r w:rsidRPr="000F3735">
        <w:rPr>
          <w:rFonts w:ascii="Cambria" w:eastAsiaTheme="minorHAnsi" w:hAnsi="Cambria" w:cs="Arial"/>
          <w:color w:val="auto"/>
          <w:w w:val="95"/>
          <w:kern w:val="0"/>
          <w:sz w:val="23"/>
          <w:szCs w:val="23"/>
          <w:lang w:val="es-US"/>
          <w14:ligatures w14:val="none"/>
          <w14:cntxtAlts w14:val="0"/>
        </w:rPr>
        <w:t>Agresion</w:t>
      </w:r>
      <w:proofErr w:type="spellEnd"/>
      <w:r w:rsidRPr="000F3735">
        <w:rPr>
          <w:rFonts w:ascii="Cambria" w:eastAsiaTheme="minorHAnsi" w:hAnsi="Cambria" w:cs="Arial"/>
          <w:color w:val="auto"/>
          <w:w w:val="95"/>
          <w:kern w:val="0"/>
          <w:sz w:val="23"/>
          <w:szCs w:val="23"/>
          <w:lang w:val="es-US"/>
          <w14:ligatures w14:val="none"/>
          <w14:cntxtAlts w14:val="0"/>
        </w:rPr>
        <w:t xml:space="preserve"> sexual: Adultos y </w:t>
      </w:r>
      <w:proofErr w:type="spellStart"/>
      <w:r w:rsidRPr="000F3735">
        <w:rPr>
          <w:rFonts w:ascii="Cambria" w:eastAsiaTheme="minorHAnsi" w:hAnsi="Cambria" w:cs="Arial"/>
          <w:color w:val="auto"/>
          <w:w w:val="95"/>
          <w:kern w:val="0"/>
          <w:sz w:val="23"/>
          <w:szCs w:val="23"/>
          <w:lang w:val="es-US"/>
          <w14:ligatures w14:val="none"/>
          <w14:cntxtAlts w14:val="0"/>
        </w:rPr>
        <w:t>ninos</w:t>
      </w:r>
      <w:proofErr w:type="spellEnd"/>
      <w:r w:rsidRPr="000F3735">
        <w:rPr>
          <w:rFonts w:ascii="Cambria" w:eastAsiaTheme="minorHAnsi" w:hAnsi="Cambria" w:cs="Arial"/>
          <w:color w:val="auto"/>
          <w:w w:val="95"/>
          <w:kern w:val="0"/>
          <w:sz w:val="23"/>
          <w:szCs w:val="23"/>
          <w:lang w:val="es-US"/>
          <w14:ligatures w14:val="none"/>
          <w14:cntxtAlts w14:val="0"/>
        </w:rPr>
        <w:t xml:space="preserve"> (1st, 2nd &amp; 3er grado)</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 xml:space="preserve">Contacto sexual ilegal </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proofErr w:type="spellStart"/>
      <w:r w:rsidRPr="000F3735">
        <w:rPr>
          <w:rFonts w:ascii="Cambria" w:eastAsiaTheme="minorHAnsi" w:hAnsi="Cambria" w:cs="Arial"/>
          <w:color w:val="auto"/>
          <w:w w:val="95"/>
          <w:kern w:val="0"/>
          <w:sz w:val="23"/>
          <w:szCs w:val="23"/>
          <w:lang w:val="es-US"/>
          <w14:ligatures w14:val="none"/>
          <w14:cntxtAlts w14:val="0"/>
        </w:rPr>
        <w:t>Invasion</w:t>
      </w:r>
      <w:proofErr w:type="spellEnd"/>
      <w:r w:rsidRPr="000F3735">
        <w:rPr>
          <w:rFonts w:ascii="Cambria" w:eastAsiaTheme="minorHAnsi" w:hAnsi="Cambria" w:cs="Arial"/>
          <w:color w:val="auto"/>
          <w:w w:val="95"/>
          <w:kern w:val="0"/>
          <w:sz w:val="23"/>
          <w:szCs w:val="23"/>
          <w:lang w:val="es-US"/>
          <w14:ligatures w14:val="none"/>
          <w14:cntxtAlts w14:val="0"/>
        </w:rPr>
        <w:t xml:space="preserve"> de la </w:t>
      </w:r>
      <w:r w:rsidR="005F6591">
        <w:rPr>
          <w:rFonts w:ascii="Cambria" w:eastAsiaTheme="minorHAnsi" w:hAnsi="Cambria" w:cs="Arial"/>
          <w:color w:val="auto"/>
          <w:w w:val="95"/>
          <w:kern w:val="0"/>
          <w:sz w:val="23"/>
          <w:szCs w:val="23"/>
          <w:lang w:val="es-US"/>
          <w14:ligatures w14:val="none"/>
          <w14:cntxtAlts w14:val="0"/>
        </w:rPr>
        <w:t xml:space="preserve">privacidad para la </w:t>
      </w:r>
      <w:proofErr w:type="spellStart"/>
      <w:r w:rsidR="005F6591">
        <w:rPr>
          <w:rFonts w:ascii="Cambria" w:eastAsiaTheme="minorHAnsi" w:hAnsi="Cambria" w:cs="Arial"/>
          <w:color w:val="auto"/>
          <w:w w:val="95"/>
          <w:kern w:val="0"/>
          <w:sz w:val="23"/>
          <w:szCs w:val="23"/>
          <w:lang w:val="es-US"/>
          <w14:ligatures w14:val="none"/>
          <w14:cntxtAlts w14:val="0"/>
        </w:rPr>
        <w:t>satisfacion</w:t>
      </w:r>
      <w:proofErr w:type="spellEnd"/>
      <w:r w:rsidR="005F6591">
        <w:rPr>
          <w:rFonts w:ascii="Cambria" w:eastAsiaTheme="minorHAnsi" w:hAnsi="Cambria" w:cs="Arial"/>
          <w:color w:val="auto"/>
          <w:w w:val="95"/>
          <w:kern w:val="0"/>
          <w:sz w:val="23"/>
          <w:szCs w:val="23"/>
          <w:lang w:val="es-US"/>
          <w14:ligatures w14:val="none"/>
          <w14:cntxtAlts w14:val="0"/>
        </w:rPr>
        <w:t xml:space="preserve"> </w:t>
      </w:r>
      <w:r w:rsidRPr="000F3735">
        <w:rPr>
          <w:rFonts w:ascii="Cambria" w:eastAsiaTheme="minorHAnsi" w:hAnsi="Cambria" w:cs="Arial"/>
          <w:color w:val="auto"/>
          <w:w w:val="95"/>
          <w:kern w:val="0"/>
          <w:sz w:val="23"/>
          <w:szCs w:val="23"/>
          <w:lang w:val="es-US"/>
          <w14:ligatures w14:val="none"/>
          <w14:cntxtAlts w14:val="0"/>
        </w:rPr>
        <w:t xml:space="preserve">sexual </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Publicar una imagen privada con fines de acoso o ganancia pecuniaria.</w:t>
      </w:r>
    </w:p>
    <w:p w:rsidR="000F3735" w:rsidRPr="000F3735" w:rsidRDefault="005F6591"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Pr>
          <w:rFonts w:ascii="Cambria" w:eastAsiaTheme="minorHAnsi" w:hAnsi="Cambria" w:cs="Arial"/>
          <w:color w:val="auto"/>
          <w:w w:val="95"/>
          <w:kern w:val="0"/>
          <w:sz w:val="23"/>
          <w:szCs w:val="23"/>
          <w:lang w:val="es-US"/>
          <w14:ligatures w14:val="none"/>
          <w14:cntxtAlts w14:val="0"/>
        </w:rPr>
        <w:t>E</w:t>
      </w:r>
      <w:r w:rsidR="000F3735" w:rsidRPr="000F3735">
        <w:rPr>
          <w:rFonts w:ascii="Cambria" w:eastAsiaTheme="minorHAnsi" w:hAnsi="Cambria" w:cs="Arial"/>
          <w:color w:val="auto"/>
          <w:w w:val="95"/>
          <w:kern w:val="0"/>
          <w:sz w:val="23"/>
          <w:szCs w:val="23"/>
          <w:lang w:val="es-US"/>
          <w14:ligatures w14:val="none"/>
          <w14:cntxtAlts w14:val="0"/>
        </w:rPr>
        <w:t>xhibicionismo</w:t>
      </w:r>
    </w:p>
    <w:p w:rsidR="000F3735" w:rsidRPr="000F3735" w:rsidRDefault="005F6591"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Pr>
          <w:rFonts w:ascii="Cambria" w:eastAsiaTheme="minorHAnsi" w:hAnsi="Cambria" w:cs="Arial"/>
          <w:color w:val="auto"/>
          <w:w w:val="95"/>
          <w:kern w:val="0"/>
          <w:sz w:val="23"/>
          <w:szCs w:val="23"/>
          <w:lang w:val="es-US"/>
          <w14:ligatures w14:val="none"/>
          <w14:cntxtAlts w14:val="0"/>
        </w:rPr>
        <w:t>Incesto (</w:t>
      </w:r>
      <w:r w:rsidR="000F3735" w:rsidRPr="000F3735">
        <w:rPr>
          <w:rFonts w:ascii="Cambria" w:eastAsiaTheme="minorHAnsi" w:hAnsi="Cambria" w:cs="Arial"/>
          <w:color w:val="auto"/>
          <w:w w:val="95"/>
          <w:kern w:val="0"/>
          <w:sz w:val="23"/>
          <w:szCs w:val="23"/>
          <w:lang w:val="es-US"/>
          <w14:ligatures w14:val="none"/>
          <w14:cntxtAlts w14:val="0"/>
        </w:rPr>
        <w:t>incluido agravado)</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 xml:space="preserve">Abuso infantil </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proofErr w:type="spellStart"/>
      <w:r w:rsidRPr="000F3735">
        <w:rPr>
          <w:rFonts w:ascii="Cambria" w:eastAsiaTheme="minorHAnsi" w:hAnsi="Cambria" w:cs="Arial"/>
          <w:color w:val="auto"/>
          <w:w w:val="95"/>
          <w:kern w:val="0"/>
          <w:sz w:val="23"/>
          <w:szCs w:val="23"/>
          <w:lang w:val="es-US"/>
          <w14:ligatures w14:val="none"/>
          <w14:cntxtAlts w14:val="0"/>
        </w:rPr>
        <w:t>Prostitucion</w:t>
      </w:r>
      <w:proofErr w:type="spellEnd"/>
      <w:r w:rsidRPr="000F3735">
        <w:rPr>
          <w:rFonts w:ascii="Cambria" w:eastAsiaTheme="minorHAnsi" w:hAnsi="Cambria" w:cs="Arial"/>
          <w:color w:val="auto"/>
          <w:w w:val="95"/>
          <w:kern w:val="0"/>
          <w:sz w:val="23"/>
          <w:szCs w:val="23"/>
          <w:lang w:val="es-US"/>
          <w14:ligatures w14:val="none"/>
          <w14:cntxtAlts w14:val="0"/>
        </w:rPr>
        <w:t xml:space="preserve"> infantil (incluyendo </w:t>
      </w:r>
      <w:proofErr w:type="spellStart"/>
      <w:r w:rsidRPr="000F3735">
        <w:rPr>
          <w:rFonts w:ascii="Cambria" w:eastAsiaTheme="minorHAnsi" w:hAnsi="Cambria" w:cs="Arial"/>
          <w:color w:val="auto"/>
          <w:w w:val="95"/>
          <w:kern w:val="0"/>
          <w:sz w:val="23"/>
          <w:szCs w:val="23"/>
          <w:lang w:val="es-US"/>
          <w14:ligatures w14:val="none"/>
          <w14:cntxtAlts w14:val="0"/>
        </w:rPr>
        <w:t>solicitacion</w:t>
      </w:r>
      <w:proofErr w:type="spellEnd"/>
      <w:r w:rsidRPr="000F3735">
        <w:rPr>
          <w:rFonts w:ascii="Cambria" w:eastAsiaTheme="minorHAnsi" w:hAnsi="Cambria" w:cs="Arial"/>
          <w:color w:val="auto"/>
          <w:w w:val="95"/>
          <w:kern w:val="0"/>
          <w:sz w:val="23"/>
          <w:szCs w:val="23"/>
          <w:lang w:val="es-US"/>
          <w14:ligatures w14:val="none"/>
          <w14:cntxtAlts w14:val="0"/>
        </w:rPr>
        <w:t xml:space="preserve">, proxenetismo, </w:t>
      </w:r>
      <w:proofErr w:type="spellStart"/>
      <w:r w:rsidRPr="000F3735">
        <w:rPr>
          <w:rFonts w:ascii="Cambria" w:eastAsiaTheme="minorHAnsi" w:hAnsi="Cambria" w:cs="Arial"/>
          <w:color w:val="auto"/>
          <w:w w:val="95"/>
          <w:kern w:val="0"/>
          <w:sz w:val="23"/>
          <w:szCs w:val="23"/>
          <w:lang w:val="es-US"/>
          <w14:ligatures w14:val="none"/>
          <w14:cntxtAlts w14:val="0"/>
        </w:rPr>
        <w:t>induccion</w:t>
      </w:r>
      <w:proofErr w:type="spellEnd"/>
      <w:r w:rsidRPr="000F3735">
        <w:rPr>
          <w:rFonts w:ascii="Cambria" w:eastAsiaTheme="minorHAnsi" w:hAnsi="Cambria" w:cs="Arial"/>
          <w:color w:val="auto"/>
          <w:w w:val="95"/>
          <w:kern w:val="0"/>
          <w:sz w:val="23"/>
          <w:szCs w:val="23"/>
          <w:lang w:val="es-US"/>
          <w14:ligatures w14:val="none"/>
          <w14:cntxtAlts w14:val="0"/>
        </w:rPr>
        <w:t xml:space="preserve"> o condescendencia)</w:t>
      </w:r>
    </w:p>
    <w:p w:rsidR="000F3735" w:rsidRPr="000F3735" w:rsidRDefault="005F6591"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proofErr w:type="spellStart"/>
      <w:r>
        <w:rPr>
          <w:rFonts w:ascii="Cambria" w:eastAsiaTheme="minorHAnsi" w:hAnsi="Cambria" w:cs="Arial"/>
          <w:color w:val="auto"/>
          <w:w w:val="95"/>
          <w:kern w:val="0"/>
          <w:sz w:val="23"/>
          <w:szCs w:val="23"/>
          <w:lang w:val="es-US"/>
          <w14:ligatures w14:val="none"/>
          <w14:cntxtAlts w14:val="0"/>
        </w:rPr>
        <w:t>Explotacion</w:t>
      </w:r>
      <w:proofErr w:type="spellEnd"/>
      <w:r>
        <w:rPr>
          <w:rFonts w:ascii="Cambria" w:eastAsiaTheme="minorHAnsi" w:hAnsi="Cambria" w:cs="Arial"/>
          <w:color w:val="auto"/>
          <w:w w:val="95"/>
          <w:kern w:val="0"/>
          <w:sz w:val="23"/>
          <w:szCs w:val="23"/>
          <w:lang w:val="es-US"/>
          <w14:ligatures w14:val="none"/>
          <w14:cntxtAlts w14:val="0"/>
        </w:rPr>
        <w:t xml:space="preserve"> sexual </w:t>
      </w:r>
      <w:r w:rsidR="000F3735" w:rsidRPr="000F3735">
        <w:rPr>
          <w:rFonts w:ascii="Cambria" w:eastAsiaTheme="minorHAnsi" w:hAnsi="Cambria" w:cs="Arial"/>
          <w:color w:val="auto"/>
          <w:w w:val="95"/>
          <w:kern w:val="0"/>
          <w:sz w:val="23"/>
          <w:szCs w:val="23"/>
          <w:lang w:val="es-US"/>
          <w14:ligatures w14:val="none"/>
          <w14:cntxtAlts w14:val="0"/>
        </w:rPr>
        <w:t xml:space="preserve">de un </w:t>
      </w:r>
      <w:proofErr w:type="spellStart"/>
      <w:r w:rsidR="000F3735" w:rsidRPr="000F3735">
        <w:rPr>
          <w:rFonts w:ascii="Cambria" w:eastAsiaTheme="minorHAnsi" w:hAnsi="Cambria" w:cs="Arial"/>
          <w:color w:val="auto"/>
          <w:w w:val="95"/>
          <w:kern w:val="0"/>
          <w:sz w:val="23"/>
          <w:szCs w:val="23"/>
          <w:lang w:val="es-US"/>
          <w14:ligatures w14:val="none"/>
          <w14:cntxtAlts w14:val="0"/>
        </w:rPr>
        <w:t>nino</w:t>
      </w:r>
      <w:proofErr w:type="spellEnd"/>
      <w:r w:rsidR="000F3735" w:rsidRPr="000F3735">
        <w:rPr>
          <w:rFonts w:ascii="Cambria" w:eastAsiaTheme="minorHAnsi" w:hAnsi="Cambria" w:cs="Arial"/>
          <w:color w:val="auto"/>
          <w:w w:val="95"/>
          <w:kern w:val="0"/>
          <w:sz w:val="23"/>
          <w:szCs w:val="23"/>
          <w:lang w:val="es-US"/>
          <w14:ligatures w14:val="none"/>
          <w14:cntxtAlts w14:val="0"/>
        </w:rPr>
        <w:t xml:space="preserve"> para tal delito</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Delitos contra personas en riesgo.</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proofErr w:type="spellStart"/>
      <w:r w:rsidRPr="000F3735">
        <w:rPr>
          <w:rFonts w:ascii="Cambria" w:eastAsiaTheme="minorHAnsi" w:hAnsi="Cambria" w:cs="Arial"/>
          <w:color w:val="auto"/>
          <w:w w:val="95"/>
          <w:kern w:val="0"/>
          <w:sz w:val="23"/>
          <w:szCs w:val="23"/>
          <w:lang w:val="es-US"/>
          <w14:ligatures w14:val="none"/>
          <w14:cntxtAlts w14:val="0"/>
        </w:rPr>
        <w:t>Violacion</w:t>
      </w:r>
      <w:proofErr w:type="spellEnd"/>
      <w:r w:rsidRPr="000F3735">
        <w:rPr>
          <w:rFonts w:ascii="Cambria" w:eastAsiaTheme="minorHAnsi" w:hAnsi="Cambria" w:cs="Arial"/>
          <w:color w:val="auto"/>
          <w:w w:val="95"/>
          <w:kern w:val="0"/>
          <w:sz w:val="23"/>
          <w:szCs w:val="23"/>
          <w:lang w:val="es-US"/>
          <w14:ligatures w14:val="none"/>
          <w14:cntxtAlts w14:val="0"/>
        </w:rPr>
        <w:t xml:space="preserve"> de una orden de </w:t>
      </w:r>
      <w:proofErr w:type="spellStart"/>
      <w:r w:rsidRPr="000F3735">
        <w:rPr>
          <w:rFonts w:ascii="Cambria" w:eastAsiaTheme="minorHAnsi" w:hAnsi="Cambria" w:cs="Arial"/>
          <w:color w:val="auto"/>
          <w:w w:val="95"/>
          <w:kern w:val="0"/>
          <w:sz w:val="23"/>
          <w:szCs w:val="23"/>
          <w:lang w:val="es-US"/>
          <w14:ligatures w14:val="none"/>
          <w14:cntxtAlts w14:val="0"/>
        </w:rPr>
        <w:t>proteccion</w:t>
      </w:r>
      <w:proofErr w:type="spellEnd"/>
      <w:r w:rsidRPr="000F3735">
        <w:rPr>
          <w:rFonts w:ascii="Cambria" w:eastAsiaTheme="minorHAnsi" w:hAnsi="Cambria" w:cs="Arial"/>
          <w:color w:val="auto"/>
          <w:w w:val="95"/>
          <w:kern w:val="0"/>
          <w:sz w:val="23"/>
          <w:szCs w:val="23"/>
          <w:lang w:val="es-US"/>
          <w14:ligatures w14:val="none"/>
          <w14:cntxtAlts w14:val="0"/>
        </w:rPr>
        <w:t xml:space="preserve"> emitida en un caso de </w:t>
      </w:r>
      <w:proofErr w:type="gramStart"/>
      <w:r w:rsidRPr="000F3735">
        <w:rPr>
          <w:rFonts w:ascii="Cambria" w:eastAsiaTheme="minorHAnsi" w:hAnsi="Cambria" w:cs="Arial"/>
          <w:color w:val="auto"/>
          <w:w w:val="95"/>
          <w:kern w:val="0"/>
          <w:sz w:val="23"/>
          <w:szCs w:val="23"/>
          <w:lang w:val="es-US"/>
          <w14:ligatures w14:val="none"/>
          <w14:cntxtAlts w14:val="0"/>
        </w:rPr>
        <w:t xml:space="preserve">violencia  </w:t>
      </w:r>
      <w:proofErr w:type="spellStart"/>
      <w:r w:rsidRPr="000F3735">
        <w:rPr>
          <w:rFonts w:ascii="Cambria" w:eastAsiaTheme="minorHAnsi" w:hAnsi="Cambria" w:cs="Arial"/>
          <w:color w:val="auto"/>
          <w:w w:val="95"/>
          <w:kern w:val="0"/>
          <w:sz w:val="23"/>
          <w:szCs w:val="23"/>
          <w:lang w:val="es-US"/>
          <w14:ligatures w14:val="none"/>
          <w14:cntxtAlts w14:val="0"/>
        </w:rPr>
        <w:t>domestica</w:t>
      </w:r>
      <w:proofErr w:type="spellEnd"/>
      <w:proofErr w:type="gramEnd"/>
      <w:r w:rsidRPr="000F3735">
        <w:rPr>
          <w:rFonts w:ascii="Cambria" w:eastAsiaTheme="minorHAnsi" w:hAnsi="Cambria" w:cs="Arial"/>
          <w:color w:val="auto"/>
          <w:w w:val="95"/>
          <w:kern w:val="0"/>
          <w:sz w:val="23"/>
          <w:szCs w:val="23"/>
          <w:lang w:val="es-US"/>
          <w14:ligatures w14:val="none"/>
          <w14:cntxtAlts w14:val="0"/>
        </w:rPr>
        <w:t xml:space="preserve">, </w:t>
      </w:r>
      <w:proofErr w:type="spellStart"/>
      <w:r w:rsidRPr="000F3735">
        <w:rPr>
          <w:rFonts w:ascii="Cambria" w:eastAsiaTheme="minorHAnsi" w:hAnsi="Cambria" w:cs="Arial"/>
          <w:color w:val="auto"/>
          <w:w w:val="95"/>
          <w:kern w:val="0"/>
          <w:sz w:val="23"/>
          <w:szCs w:val="23"/>
          <w:lang w:val="es-US"/>
          <w14:ligatures w14:val="none"/>
          <w14:cntxtAlts w14:val="0"/>
        </w:rPr>
        <w:t>agresion</w:t>
      </w:r>
      <w:proofErr w:type="spellEnd"/>
      <w:r w:rsidRPr="000F3735">
        <w:rPr>
          <w:rFonts w:ascii="Cambria" w:eastAsiaTheme="minorHAnsi" w:hAnsi="Cambria" w:cs="Arial"/>
          <w:color w:val="auto"/>
          <w:w w:val="95"/>
          <w:kern w:val="0"/>
          <w:sz w:val="23"/>
          <w:szCs w:val="23"/>
          <w:lang w:val="es-US"/>
          <w14:ligatures w14:val="none"/>
          <w14:cntxtAlts w14:val="0"/>
        </w:rPr>
        <w:t xml:space="preserve"> sexual o acecho.</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Robo (incluyendo agravado)</w:t>
      </w:r>
      <w:r w:rsidR="005F6591">
        <w:rPr>
          <w:rFonts w:ascii="Cambria" w:eastAsiaTheme="minorHAnsi" w:hAnsi="Cambria" w:cs="Arial"/>
          <w:color w:val="auto"/>
          <w:w w:val="95"/>
          <w:kern w:val="0"/>
          <w:sz w:val="23"/>
          <w:szCs w:val="23"/>
          <w:lang w:val="es-US"/>
          <w14:ligatures w14:val="none"/>
          <w14:cntxtAlts w14:val="0"/>
        </w:rPr>
        <w:t xml:space="preserve"> </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 xml:space="preserve">Cualquier delito relacionado con la violencia </w:t>
      </w:r>
      <w:proofErr w:type="spellStart"/>
      <w:r w:rsidRPr="000F3735">
        <w:rPr>
          <w:rFonts w:ascii="Cambria" w:eastAsiaTheme="minorHAnsi" w:hAnsi="Cambria" w:cs="Arial"/>
          <w:color w:val="auto"/>
          <w:w w:val="95"/>
          <w:kern w:val="0"/>
          <w:sz w:val="23"/>
          <w:szCs w:val="23"/>
          <w:lang w:val="es-US"/>
          <w14:ligatures w14:val="none"/>
          <w14:cntxtAlts w14:val="0"/>
        </w:rPr>
        <w:t>domestica</w:t>
      </w:r>
      <w:proofErr w:type="spellEnd"/>
      <w:r w:rsidRPr="000F3735">
        <w:rPr>
          <w:rFonts w:ascii="Cambria" w:eastAsiaTheme="minorHAnsi" w:hAnsi="Cambria" w:cs="Arial"/>
          <w:color w:val="auto"/>
          <w:w w:val="95"/>
          <w:kern w:val="0"/>
          <w:sz w:val="23"/>
          <w:szCs w:val="23"/>
          <w:lang w:val="es-US"/>
          <w14:ligatures w14:val="none"/>
          <w14:cntxtAlts w14:val="0"/>
        </w:rPr>
        <w:t>.</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proofErr w:type="spellStart"/>
      <w:r w:rsidRPr="000F3735">
        <w:rPr>
          <w:rFonts w:ascii="Cambria" w:eastAsiaTheme="minorHAnsi" w:hAnsi="Cambria" w:cs="Arial"/>
          <w:color w:val="auto"/>
          <w:w w:val="95"/>
          <w:kern w:val="0"/>
          <w:sz w:val="23"/>
          <w:szCs w:val="23"/>
          <w:lang w:val="es-US"/>
          <w14:ligatures w14:val="none"/>
          <w14:cntxtAlts w14:val="0"/>
        </w:rPr>
        <w:t>Conducion</w:t>
      </w:r>
      <w:proofErr w:type="spellEnd"/>
      <w:r w:rsidRPr="000F3735">
        <w:rPr>
          <w:rFonts w:ascii="Cambria" w:eastAsiaTheme="minorHAnsi" w:hAnsi="Cambria" w:cs="Arial"/>
          <w:color w:val="auto"/>
          <w:w w:val="95"/>
          <w:kern w:val="0"/>
          <w:sz w:val="23"/>
          <w:szCs w:val="23"/>
          <w:lang w:val="es-US"/>
          <w14:ligatures w14:val="none"/>
          <w14:cntxtAlts w14:val="0"/>
        </w:rPr>
        <w:t xml:space="preserve"> descuidada que resulta en la muerte.</w:t>
      </w:r>
    </w:p>
    <w:p w:rsidR="000F3735" w:rsidRPr="000F3735" w:rsidRDefault="005F6591"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Pr>
          <w:rFonts w:ascii="Cambria" w:eastAsiaTheme="minorHAnsi" w:hAnsi="Cambria" w:cs="Arial"/>
          <w:color w:val="auto"/>
          <w:w w:val="95"/>
          <w:kern w:val="0"/>
          <w:sz w:val="23"/>
          <w:szCs w:val="23"/>
          <w:lang w:val="es-US"/>
          <w14:ligatures w14:val="none"/>
          <w14:cntxtAlts w14:val="0"/>
        </w:rPr>
        <w:t xml:space="preserve">No </w:t>
      </w:r>
      <w:proofErr w:type="spellStart"/>
      <w:r>
        <w:rPr>
          <w:rFonts w:ascii="Cambria" w:eastAsiaTheme="minorHAnsi" w:hAnsi="Cambria" w:cs="Arial"/>
          <w:color w:val="auto"/>
          <w:w w:val="95"/>
          <w:kern w:val="0"/>
          <w:sz w:val="23"/>
          <w:szCs w:val="23"/>
          <w:lang w:val="es-US"/>
          <w14:ligatures w14:val="none"/>
          <w14:cntxtAlts w14:val="0"/>
        </w:rPr>
        <w:t>deternese</w:t>
      </w:r>
      <w:proofErr w:type="spellEnd"/>
      <w:r w:rsidR="000F3735" w:rsidRPr="000F3735">
        <w:rPr>
          <w:rFonts w:ascii="Cambria" w:eastAsiaTheme="minorHAnsi" w:hAnsi="Cambria" w:cs="Arial"/>
          <w:color w:val="auto"/>
          <w:w w:val="95"/>
          <w:kern w:val="0"/>
          <w:sz w:val="23"/>
          <w:szCs w:val="23"/>
          <w:lang w:val="es-US"/>
          <w14:ligatures w14:val="none"/>
          <w14:cntxtAlts w14:val="0"/>
        </w:rPr>
        <w:t xml:space="preserve"> en la escena de un </w:t>
      </w:r>
      <w:proofErr w:type="spellStart"/>
      <w:r w:rsidR="000F3735" w:rsidRPr="000F3735">
        <w:rPr>
          <w:rFonts w:ascii="Cambria" w:eastAsiaTheme="minorHAnsi" w:hAnsi="Cambria" w:cs="Arial"/>
          <w:color w:val="auto"/>
          <w:w w:val="95"/>
          <w:kern w:val="0"/>
          <w:sz w:val="23"/>
          <w:szCs w:val="23"/>
          <w:lang w:val="es-US"/>
          <w14:ligatures w14:val="none"/>
          <w14:cntxtAlts w14:val="0"/>
        </w:rPr>
        <w:t>acidente</w:t>
      </w:r>
      <w:proofErr w:type="spellEnd"/>
      <w:r w:rsidR="000F3735" w:rsidRPr="000F3735">
        <w:rPr>
          <w:rFonts w:ascii="Cambria" w:eastAsiaTheme="minorHAnsi" w:hAnsi="Cambria" w:cs="Arial"/>
          <w:color w:val="auto"/>
          <w:w w:val="95"/>
          <w:kern w:val="0"/>
          <w:sz w:val="23"/>
          <w:szCs w:val="23"/>
          <w:lang w:val="es-US"/>
          <w14:ligatures w14:val="none"/>
          <w14:cntxtAlts w14:val="0"/>
        </w:rPr>
        <w:t xml:space="preserve"> que provoco </w:t>
      </w:r>
      <w:proofErr w:type="spellStart"/>
      <w:r w:rsidR="000F3735" w:rsidRPr="000F3735">
        <w:rPr>
          <w:rFonts w:ascii="Cambria" w:eastAsiaTheme="minorHAnsi" w:hAnsi="Cambria" w:cs="Arial"/>
          <w:color w:val="auto"/>
          <w:w w:val="95"/>
          <w:kern w:val="0"/>
          <w:sz w:val="23"/>
          <w:szCs w:val="23"/>
          <w:lang w:val="es-US"/>
          <w14:ligatures w14:val="none"/>
          <w14:cntxtAlts w14:val="0"/>
        </w:rPr>
        <w:t>lesionnes</w:t>
      </w:r>
      <w:proofErr w:type="spellEnd"/>
      <w:r w:rsidR="000F3735" w:rsidRPr="000F3735">
        <w:rPr>
          <w:rFonts w:ascii="Cambria" w:eastAsiaTheme="minorHAnsi" w:hAnsi="Cambria" w:cs="Arial"/>
          <w:color w:val="auto"/>
          <w:w w:val="95"/>
          <w:kern w:val="0"/>
          <w:sz w:val="23"/>
          <w:szCs w:val="23"/>
          <w:lang w:val="es-US"/>
          <w14:ligatures w14:val="none"/>
          <w14:cntxtAlts w14:val="0"/>
        </w:rPr>
        <w:t xml:space="preserve"> corporals graves o la muerte.</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 xml:space="preserve">Acoso </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 xml:space="preserve">Trata de personas o </w:t>
      </w:r>
      <w:proofErr w:type="spellStart"/>
      <w:r w:rsidRPr="000F3735">
        <w:rPr>
          <w:rFonts w:ascii="Cambria" w:eastAsiaTheme="minorHAnsi" w:hAnsi="Cambria" w:cs="Arial"/>
          <w:color w:val="auto"/>
          <w:w w:val="95"/>
          <w:kern w:val="0"/>
          <w:sz w:val="23"/>
          <w:szCs w:val="23"/>
          <w:lang w:val="es-US"/>
          <w14:ligatures w14:val="none"/>
          <w14:cntxtAlts w14:val="0"/>
        </w:rPr>
        <w:t>coaccion</w:t>
      </w:r>
      <w:proofErr w:type="spellEnd"/>
      <w:r w:rsidRPr="000F3735">
        <w:rPr>
          <w:rFonts w:ascii="Cambria" w:eastAsiaTheme="minorHAnsi" w:hAnsi="Cambria" w:cs="Arial"/>
          <w:color w:val="auto"/>
          <w:w w:val="95"/>
          <w:kern w:val="0"/>
          <w:sz w:val="23"/>
          <w:szCs w:val="23"/>
          <w:lang w:val="es-US"/>
          <w14:ligatures w14:val="none"/>
          <w14:cntxtAlts w14:val="0"/>
        </w:rPr>
        <w:t xml:space="preserve"> de servidumbre involuntaria.</w:t>
      </w:r>
    </w:p>
    <w:p w:rsidR="000F3735" w:rsidRPr="005F6591"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5F6591">
        <w:rPr>
          <w:rFonts w:ascii="Cambria" w:eastAsiaTheme="minorHAnsi" w:hAnsi="Cambria" w:cs="Arial"/>
          <w:color w:val="auto"/>
          <w:w w:val="95"/>
          <w:kern w:val="0"/>
          <w:sz w:val="23"/>
          <w:szCs w:val="23"/>
          <w:lang w:val="es-US"/>
          <w14:ligatures w14:val="none"/>
          <w14:cntxtAlts w14:val="0"/>
        </w:rPr>
        <w:t xml:space="preserve">Robo </w:t>
      </w:r>
      <w:r w:rsidR="005F6591" w:rsidRPr="005F6591">
        <w:rPr>
          <w:rFonts w:ascii="Cambria" w:eastAsiaTheme="minorHAnsi" w:hAnsi="Cambria" w:cs="Arial"/>
          <w:color w:val="auto"/>
          <w:w w:val="95"/>
          <w:kern w:val="0"/>
          <w:sz w:val="23"/>
          <w:szCs w:val="23"/>
          <w:lang w:val="es-US"/>
          <w14:ligatures w14:val="none"/>
          <w14:cntxtAlts w14:val="0"/>
        </w:rPr>
        <w:t>Un crimen</w:t>
      </w:r>
      <w:r w:rsidRPr="005F6591">
        <w:rPr>
          <w:rFonts w:ascii="Cambria" w:eastAsiaTheme="minorHAnsi" w:hAnsi="Cambria" w:cs="Arial"/>
          <w:color w:val="auto"/>
          <w:w w:val="95"/>
          <w:kern w:val="0"/>
          <w:sz w:val="23"/>
          <w:szCs w:val="23"/>
          <w:lang w:val="es-US"/>
          <w14:ligatures w14:val="none"/>
          <w14:cntxtAlts w14:val="0"/>
        </w:rPr>
        <w:t xml:space="preserve"> motivado por prejuicios.</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Acoso– intimidación étnica</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Incendio provocado (1 grado)</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 xml:space="preserve">Represalias, </w:t>
      </w:r>
      <w:proofErr w:type="spellStart"/>
      <w:r w:rsidRPr="000F3735">
        <w:rPr>
          <w:rFonts w:ascii="Cambria" w:eastAsiaTheme="minorHAnsi" w:hAnsi="Cambria" w:cs="Arial"/>
          <w:color w:val="auto"/>
          <w:w w:val="95"/>
          <w:kern w:val="0"/>
          <w:sz w:val="23"/>
          <w:szCs w:val="23"/>
          <w:lang w:val="es-US"/>
          <w14:ligatures w14:val="none"/>
          <w14:cntxtAlts w14:val="0"/>
        </w:rPr>
        <w:t>manipulacion</w:t>
      </w:r>
      <w:proofErr w:type="spellEnd"/>
      <w:r w:rsidRPr="000F3735">
        <w:rPr>
          <w:rFonts w:ascii="Cambria" w:eastAsiaTheme="minorHAnsi" w:hAnsi="Cambria" w:cs="Arial"/>
          <w:color w:val="auto"/>
          <w:w w:val="95"/>
          <w:kern w:val="0"/>
          <w:sz w:val="23"/>
          <w:szCs w:val="23"/>
          <w:lang w:val="es-US"/>
          <w14:ligatures w14:val="none"/>
          <w14:cntxtAlts w14:val="0"/>
        </w:rPr>
        <w:t xml:space="preserve"> o </w:t>
      </w:r>
      <w:proofErr w:type="spellStart"/>
      <w:r w:rsidRPr="000F3735">
        <w:rPr>
          <w:rFonts w:ascii="Cambria" w:eastAsiaTheme="minorHAnsi" w:hAnsi="Cambria" w:cs="Arial"/>
          <w:color w:val="auto"/>
          <w:w w:val="95"/>
          <w:kern w:val="0"/>
          <w:sz w:val="23"/>
          <w:szCs w:val="23"/>
          <w:lang w:val="es-US"/>
          <w14:ligatures w14:val="none"/>
          <w14:cntxtAlts w14:val="0"/>
        </w:rPr>
        <w:t>intimidacion</w:t>
      </w:r>
      <w:proofErr w:type="spellEnd"/>
      <w:r w:rsidRPr="000F3735">
        <w:rPr>
          <w:rFonts w:ascii="Cambria" w:eastAsiaTheme="minorHAnsi" w:hAnsi="Cambria" w:cs="Arial"/>
          <w:color w:val="auto"/>
          <w:w w:val="95"/>
          <w:kern w:val="0"/>
          <w:sz w:val="23"/>
          <w:szCs w:val="23"/>
          <w:lang w:val="es-US"/>
          <w14:ligatures w14:val="none"/>
          <w14:cntxtAlts w14:val="0"/>
        </w:rPr>
        <w:t xml:space="preserve"> de una </w:t>
      </w:r>
      <w:proofErr w:type="spellStart"/>
      <w:r w:rsidRPr="000F3735">
        <w:rPr>
          <w:rFonts w:ascii="Cambria" w:eastAsiaTheme="minorHAnsi" w:hAnsi="Cambria" w:cs="Arial"/>
          <w:color w:val="auto"/>
          <w:w w:val="95"/>
          <w:kern w:val="0"/>
          <w:sz w:val="23"/>
          <w:szCs w:val="23"/>
          <w:lang w:val="es-US"/>
          <w14:ligatures w14:val="none"/>
          <w14:cntxtAlts w14:val="0"/>
        </w:rPr>
        <w:t>victima</w:t>
      </w:r>
      <w:proofErr w:type="spellEnd"/>
      <w:r w:rsidRPr="000F3735">
        <w:rPr>
          <w:rFonts w:ascii="Cambria" w:eastAsiaTheme="minorHAnsi" w:hAnsi="Cambria" w:cs="Arial"/>
          <w:color w:val="auto"/>
          <w:w w:val="95"/>
          <w:kern w:val="0"/>
          <w:sz w:val="23"/>
          <w:szCs w:val="23"/>
          <w:lang w:val="es-US"/>
          <w14:ligatures w14:val="none"/>
          <w14:cntxtAlts w14:val="0"/>
        </w:rPr>
        <w:t xml:space="preserve">/testigo </w:t>
      </w:r>
      <w:proofErr w:type="gramStart"/>
      <w:r w:rsidRPr="000F3735">
        <w:rPr>
          <w:rFonts w:ascii="Cambria" w:eastAsiaTheme="minorHAnsi" w:hAnsi="Cambria" w:cs="Arial"/>
          <w:color w:val="auto"/>
          <w:w w:val="95"/>
          <w:kern w:val="0"/>
          <w:sz w:val="23"/>
          <w:szCs w:val="23"/>
          <w:lang w:val="es-US"/>
          <w14:ligatures w14:val="none"/>
          <w14:cntxtAlts w14:val="0"/>
        </w:rPr>
        <w:t>( incluye</w:t>
      </w:r>
      <w:proofErr w:type="gramEnd"/>
      <w:r w:rsidRPr="000F3735">
        <w:rPr>
          <w:rFonts w:ascii="Cambria" w:eastAsiaTheme="minorHAnsi" w:hAnsi="Cambria" w:cs="Arial"/>
          <w:color w:val="auto"/>
          <w:w w:val="95"/>
          <w:kern w:val="0"/>
          <w:sz w:val="23"/>
          <w:szCs w:val="23"/>
          <w:lang w:val="es-US"/>
          <w14:ligatures w14:val="none"/>
          <w14:cntxtAlts w14:val="0"/>
        </w:rPr>
        <w:t xml:space="preserve"> agravado)</w:t>
      </w:r>
    </w:p>
    <w:p w:rsidR="000F3735" w:rsidRPr="000F3735" w:rsidRDefault="000F3735" w:rsidP="000F3735">
      <w:pPr>
        <w:pStyle w:val="Default"/>
        <w:numPr>
          <w:ilvl w:val="0"/>
          <w:numId w:val="5"/>
        </w:numPr>
        <w:spacing w:after="4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Represalias contra un Juez, un Jurado, o Funcionario Electo</w:t>
      </w:r>
    </w:p>
    <w:p w:rsidR="000F3735" w:rsidRPr="000F3735" w:rsidRDefault="000F3735" w:rsidP="000F3735">
      <w:pPr>
        <w:pStyle w:val="Default"/>
        <w:numPr>
          <w:ilvl w:val="0"/>
          <w:numId w:val="5"/>
        </w:numPr>
        <w:spacing w:after="80" w:line="225" w:lineRule="auto"/>
        <w:ind w:right="11"/>
        <w:rPr>
          <w:rFonts w:ascii="Cambria" w:eastAsiaTheme="minorHAnsi" w:hAnsi="Cambria" w:cs="Arial"/>
          <w:color w:val="auto"/>
          <w:w w:val="95"/>
          <w:kern w:val="0"/>
          <w:sz w:val="23"/>
          <w:szCs w:val="23"/>
          <w:lang w:val="es-US"/>
          <w14:ligatures w14:val="none"/>
          <w14:cntxtAlts w14:val="0"/>
        </w:rPr>
      </w:pPr>
      <w:r w:rsidRPr="000F3735">
        <w:rPr>
          <w:rFonts w:ascii="Cambria" w:eastAsiaTheme="minorHAnsi" w:hAnsi="Cambria" w:cs="Arial"/>
          <w:color w:val="auto"/>
          <w:w w:val="95"/>
          <w:kern w:val="0"/>
          <w:sz w:val="23"/>
          <w:szCs w:val="23"/>
          <w:lang w:val="es-US"/>
          <w14:ligatures w14:val="none"/>
          <w14:cntxtAlts w14:val="0"/>
        </w:rPr>
        <w:t xml:space="preserve">Cualquier intento criminal, </w:t>
      </w:r>
      <w:proofErr w:type="spellStart"/>
      <w:r w:rsidRPr="000F3735">
        <w:rPr>
          <w:rFonts w:ascii="Cambria" w:eastAsiaTheme="minorHAnsi" w:hAnsi="Cambria" w:cs="Arial"/>
          <w:color w:val="auto"/>
          <w:w w:val="95"/>
          <w:kern w:val="0"/>
          <w:sz w:val="23"/>
          <w:szCs w:val="23"/>
          <w:lang w:val="es-US"/>
          <w14:ligatures w14:val="none"/>
          <w14:cntxtAlts w14:val="0"/>
        </w:rPr>
        <w:t>conspiracion</w:t>
      </w:r>
      <w:proofErr w:type="spellEnd"/>
      <w:r w:rsidRPr="000F3735">
        <w:rPr>
          <w:rFonts w:ascii="Cambria" w:eastAsiaTheme="minorHAnsi" w:hAnsi="Cambria" w:cs="Arial"/>
          <w:color w:val="auto"/>
          <w:w w:val="95"/>
          <w:kern w:val="0"/>
          <w:sz w:val="23"/>
          <w:szCs w:val="23"/>
          <w:lang w:val="es-US"/>
          <w14:ligatures w14:val="none"/>
          <w14:cntxtAlts w14:val="0"/>
        </w:rPr>
        <w:t xml:space="preserve">, solicitud criminal o </w:t>
      </w:r>
      <w:proofErr w:type="spellStart"/>
      <w:r w:rsidRPr="000F3735">
        <w:rPr>
          <w:rFonts w:ascii="Cambria" w:eastAsiaTheme="minorHAnsi" w:hAnsi="Cambria" w:cs="Arial"/>
          <w:color w:val="auto"/>
          <w:w w:val="95"/>
          <w:kern w:val="0"/>
          <w:sz w:val="23"/>
          <w:szCs w:val="23"/>
          <w:lang w:val="es-US"/>
          <w14:ligatures w14:val="none"/>
          <w14:cntxtAlts w14:val="0"/>
        </w:rPr>
        <w:t>complice</w:t>
      </w:r>
      <w:proofErr w:type="spellEnd"/>
      <w:r w:rsidRPr="000F3735">
        <w:rPr>
          <w:rFonts w:ascii="Cambria" w:eastAsiaTheme="minorHAnsi" w:hAnsi="Cambria" w:cs="Arial"/>
          <w:color w:val="auto"/>
          <w:w w:val="95"/>
          <w:kern w:val="0"/>
          <w:sz w:val="23"/>
          <w:szCs w:val="23"/>
          <w:lang w:val="es-US"/>
          <w14:ligatures w14:val="none"/>
          <w14:cntxtAlts w14:val="0"/>
        </w:rPr>
        <w:t xml:space="preserve"> que involucre cualquier de los delitos especificados anteriormente.</w:t>
      </w:r>
    </w:p>
    <w:p w:rsidR="000F3735" w:rsidRPr="000F3735" w:rsidRDefault="000F3735" w:rsidP="000F3735">
      <w:pPr>
        <w:rPr>
          <w:rFonts w:ascii="Cambria" w:hAnsi="Cambria" w:cs="Arial"/>
          <w:b/>
          <w:w w:val="95"/>
          <w:sz w:val="23"/>
          <w:szCs w:val="23"/>
          <w:lang w:val="es-US"/>
        </w:rPr>
      </w:pPr>
      <w:r w:rsidRPr="000F3735">
        <w:rPr>
          <w:rFonts w:ascii="Cambria" w:hAnsi="Cambria" w:cs="Arial"/>
          <w:b/>
          <w:w w:val="95"/>
          <w:sz w:val="23"/>
          <w:szCs w:val="23"/>
          <w:lang w:val="es-US"/>
        </w:rPr>
        <w:t>Si la víctima ha fallecido o esta incapacitada, los derechos pueden ser ejercitados por un cónyuge, padre, madre, hermano/a, hijo/a, abuelo/a, nieto/a</w:t>
      </w:r>
      <w:r>
        <w:rPr>
          <w:rFonts w:ascii="Cambria" w:hAnsi="Cambria" w:cs="Arial"/>
          <w:b/>
          <w:w w:val="95"/>
          <w:sz w:val="23"/>
          <w:szCs w:val="23"/>
          <w:lang w:val="es-US"/>
        </w:rPr>
        <w:t xml:space="preserve">, pareja, u otro representante </w:t>
      </w:r>
      <w:r w:rsidRPr="000F3735">
        <w:rPr>
          <w:rFonts w:ascii="Cambria" w:hAnsi="Cambria" w:cs="Arial"/>
          <w:b/>
          <w:w w:val="95"/>
          <w:sz w:val="23"/>
          <w:szCs w:val="23"/>
          <w:lang w:val="es-US"/>
        </w:rPr>
        <w:t>legal.</w:t>
      </w:r>
    </w:p>
    <w:p w:rsidR="000F3735" w:rsidRPr="000F3735" w:rsidRDefault="000F3735">
      <w:pPr>
        <w:rPr>
          <w:rFonts w:ascii="Cambria" w:hAnsi="Cambria" w:cs="Arial"/>
          <w:b/>
          <w:w w:val="95"/>
          <w:lang w:val="es-US"/>
        </w:rPr>
      </w:pPr>
    </w:p>
    <w:sectPr w:rsidR="000F3735" w:rsidRPr="000F3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A4F06"/>
    <w:multiLevelType w:val="hybridMultilevel"/>
    <w:tmpl w:val="C9427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50EE6"/>
    <w:multiLevelType w:val="hybridMultilevel"/>
    <w:tmpl w:val="9ED0FBB2"/>
    <w:lvl w:ilvl="0" w:tplc="C4AED23A">
      <w:numFmt w:val="bullet"/>
      <w:lvlText w:val=""/>
      <w:lvlJc w:val="left"/>
      <w:pPr>
        <w:ind w:left="720" w:hanging="360"/>
      </w:pPr>
      <w:rPr>
        <w:rFonts w:ascii="Cambria" w:eastAsiaTheme="minorHAnsi" w:hAnsi="Cambria" w:cstheme="minorBidi"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028C0"/>
    <w:multiLevelType w:val="hybridMultilevel"/>
    <w:tmpl w:val="1CE01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15C77"/>
    <w:multiLevelType w:val="hybridMultilevel"/>
    <w:tmpl w:val="26A84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55632"/>
    <w:multiLevelType w:val="hybridMultilevel"/>
    <w:tmpl w:val="F92A552C"/>
    <w:lvl w:ilvl="0" w:tplc="FF1C85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96"/>
    <w:rsid w:val="00000A6C"/>
    <w:rsid w:val="000048CB"/>
    <w:rsid w:val="000054C8"/>
    <w:rsid w:val="00005A48"/>
    <w:rsid w:val="000263B7"/>
    <w:rsid w:val="00033D74"/>
    <w:rsid w:val="000404A8"/>
    <w:rsid w:val="00045F7A"/>
    <w:rsid w:val="000461F7"/>
    <w:rsid w:val="00067C91"/>
    <w:rsid w:val="00080788"/>
    <w:rsid w:val="000843F0"/>
    <w:rsid w:val="0008716E"/>
    <w:rsid w:val="00090551"/>
    <w:rsid w:val="000A126C"/>
    <w:rsid w:val="000A269D"/>
    <w:rsid w:val="000A743C"/>
    <w:rsid w:val="000A746D"/>
    <w:rsid w:val="000B00CE"/>
    <w:rsid w:val="000B1B9E"/>
    <w:rsid w:val="000B3790"/>
    <w:rsid w:val="000C34DF"/>
    <w:rsid w:val="000C6112"/>
    <w:rsid w:val="000C6B5E"/>
    <w:rsid w:val="000D3B9A"/>
    <w:rsid w:val="000D6B6D"/>
    <w:rsid w:val="000E1582"/>
    <w:rsid w:val="000E2014"/>
    <w:rsid w:val="000F3735"/>
    <w:rsid w:val="001079B9"/>
    <w:rsid w:val="001130AD"/>
    <w:rsid w:val="0011475C"/>
    <w:rsid w:val="0011575C"/>
    <w:rsid w:val="00117B6C"/>
    <w:rsid w:val="001228D0"/>
    <w:rsid w:val="00134785"/>
    <w:rsid w:val="001431FA"/>
    <w:rsid w:val="00145AD7"/>
    <w:rsid w:val="001604CA"/>
    <w:rsid w:val="00164F58"/>
    <w:rsid w:val="00165B57"/>
    <w:rsid w:val="00171548"/>
    <w:rsid w:val="001722AD"/>
    <w:rsid w:val="0018120A"/>
    <w:rsid w:val="00183C0D"/>
    <w:rsid w:val="001923CC"/>
    <w:rsid w:val="0019578F"/>
    <w:rsid w:val="001B17E5"/>
    <w:rsid w:val="001B7A4E"/>
    <w:rsid w:val="001C7B19"/>
    <w:rsid w:val="001C7C8E"/>
    <w:rsid w:val="001D3AB3"/>
    <w:rsid w:val="001D6279"/>
    <w:rsid w:val="001E13EC"/>
    <w:rsid w:val="001E1875"/>
    <w:rsid w:val="001E4F4E"/>
    <w:rsid w:val="001E5FA2"/>
    <w:rsid w:val="001E6A98"/>
    <w:rsid w:val="001F0DC5"/>
    <w:rsid w:val="001F3D35"/>
    <w:rsid w:val="00200BB1"/>
    <w:rsid w:val="00213B65"/>
    <w:rsid w:val="002202B2"/>
    <w:rsid w:val="00221681"/>
    <w:rsid w:val="002230D2"/>
    <w:rsid w:val="002301EA"/>
    <w:rsid w:val="00234BC2"/>
    <w:rsid w:val="0023552F"/>
    <w:rsid w:val="002363D4"/>
    <w:rsid w:val="002404C1"/>
    <w:rsid w:val="00246447"/>
    <w:rsid w:val="00246AAD"/>
    <w:rsid w:val="0024743C"/>
    <w:rsid w:val="00252227"/>
    <w:rsid w:val="00254A0B"/>
    <w:rsid w:val="00272E51"/>
    <w:rsid w:val="0028122F"/>
    <w:rsid w:val="00281EAC"/>
    <w:rsid w:val="002859D4"/>
    <w:rsid w:val="00287A95"/>
    <w:rsid w:val="00297D39"/>
    <w:rsid w:val="002A35CF"/>
    <w:rsid w:val="002A7EEB"/>
    <w:rsid w:val="002B0E83"/>
    <w:rsid w:val="002C042B"/>
    <w:rsid w:val="002C5DAC"/>
    <w:rsid w:val="002C631E"/>
    <w:rsid w:val="002D080F"/>
    <w:rsid w:val="002D1805"/>
    <w:rsid w:val="002D5D82"/>
    <w:rsid w:val="002D7058"/>
    <w:rsid w:val="002D7E2F"/>
    <w:rsid w:val="002E23B5"/>
    <w:rsid w:val="002F0D01"/>
    <w:rsid w:val="002F106C"/>
    <w:rsid w:val="002F2EC1"/>
    <w:rsid w:val="002F47AA"/>
    <w:rsid w:val="002F61E1"/>
    <w:rsid w:val="00303759"/>
    <w:rsid w:val="00317A0C"/>
    <w:rsid w:val="003201D3"/>
    <w:rsid w:val="003223B9"/>
    <w:rsid w:val="00336FB7"/>
    <w:rsid w:val="00340BB9"/>
    <w:rsid w:val="00342B31"/>
    <w:rsid w:val="003432E2"/>
    <w:rsid w:val="0035013A"/>
    <w:rsid w:val="00354727"/>
    <w:rsid w:val="00366297"/>
    <w:rsid w:val="003775E1"/>
    <w:rsid w:val="0038386C"/>
    <w:rsid w:val="003857BD"/>
    <w:rsid w:val="0039118E"/>
    <w:rsid w:val="00391B43"/>
    <w:rsid w:val="00397E2F"/>
    <w:rsid w:val="003A1202"/>
    <w:rsid w:val="003B02B3"/>
    <w:rsid w:val="003B2285"/>
    <w:rsid w:val="003C0638"/>
    <w:rsid w:val="003C107D"/>
    <w:rsid w:val="003C1A93"/>
    <w:rsid w:val="003C36FF"/>
    <w:rsid w:val="003D10B0"/>
    <w:rsid w:val="003D54C6"/>
    <w:rsid w:val="003E3A64"/>
    <w:rsid w:val="003E6459"/>
    <w:rsid w:val="003F3113"/>
    <w:rsid w:val="003F4954"/>
    <w:rsid w:val="004010B7"/>
    <w:rsid w:val="00406308"/>
    <w:rsid w:val="00421B29"/>
    <w:rsid w:val="0042643F"/>
    <w:rsid w:val="0044454F"/>
    <w:rsid w:val="00451FEC"/>
    <w:rsid w:val="0045351D"/>
    <w:rsid w:val="00453A76"/>
    <w:rsid w:val="004554B9"/>
    <w:rsid w:val="0046486C"/>
    <w:rsid w:val="004676AE"/>
    <w:rsid w:val="0046778E"/>
    <w:rsid w:val="004706FB"/>
    <w:rsid w:val="00474A92"/>
    <w:rsid w:val="0047614F"/>
    <w:rsid w:val="00480AF0"/>
    <w:rsid w:val="00483125"/>
    <w:rsid w:val="00490883"/>
    <w:rsid w:val="0049469F"/>
    <w:rsid w:val="004A1662"/>
    <w:rsid w:val="004A3EEF"/>
    <w:rsid w:val="004A5725"/>
    <w:rsid w:val="004B03D9"/>
    <w:rsid w:val="004B7DBD"/>
    <w:rsid w:val="004C2077"/>
    <w:rsid w:val="004C31A5"/>
    <w:rsid w:val="004C31F3"/>
    <w:rsid w:val="004C5401"/>
    <w:rsid w:val="004D00E1"/>
    <w:rsid w:val="004D15B0"/>
    <w:rsid w:val="004D5C0E"/>
    <w:rsid w:val="004E2C5E"/>
    <w:rsid w:val="004E7963"/>
    <w:rsid w:val="004F5C3D"/>
    <w:rsid w:val="004F69D4"/>
    <w:rsid w:val="00510A2D"/>
    <w:rsid w:val="00511E74"/>
    <w:rsid w:val="00514774"/>
    <w:rsid w:val="00517F96"/>
    <w:rsid w:val="00533320"/>
    <w:rsid w:val="005531E8"/>
    <w:rsid w:val="00554012"/>
    <w:rsid w:val="005613FD"/>
    <w:rsid w:val="00562022"/>
    <w:rsid w:val="00575C61"/>
    <w:rsid w:val="005771E1"/>
    <w:rsid w:val="00581E42"/>
    <w:rsid w:val="00584F1F"/>
    <w:rsid w:val="005901A4"/>
    <w:rsid w:val="0059052C"/>
    <w:rsid w:val="0059409E"/>
    <w:rsid w:val="0059767F"/>
    <w:rsid w:val="005C6CA0"/>
    <w:rsid w:val="005D4F9A"/>
    <w:rsid w:val="005E6465"/>
    <w:rsid w:val="005F0576"/>
    <w:rsid w:val="005F542C"/>
    <w:rsid w:val="005F6591"/>
    <w:rsid w:val="005F7EA0"/>
    <w:rsid w:val="00607F69"/>
    <w:rsid w:val="006119F4"/>
    <w:rsid w:val="006135EB"/>
    <w:rsid w:val="00620568"/>
    <w:rsid w:val="006378F8"/>
    <w:rsid w:val="0064140C"/>
    <w:rsid w:val="00641C9C"/>
    <w:rsid w:val="00645845"/>
    <w:rsid w:val="00653A0B"/>
    <w:rsid w:val="00656336"/>
    <w:rsid w:val="00671F20"/>
    <w:rsid w:val="00675037"/>
    <w:rsid w:val="006769D6"/>
    <w:rsid w:val="0068376E"/>
    <w:rsid w:val="00684FFD"/>
    <w:rsid w:val="00685AB6"/>
    <w:rsid w:val="006959F5"/>
    <w:rsid w:val="00697FCF"/>
    <w:rsid w:val="006A0367"/>
    <w:rsid w:val="006A07F0"/>
    <w:rsid w:val="006A6F95"/>
    <w:rsid w:val="006B0C1B"/>
    <w:rsid w:val="006B21ED"/>
    <w:rsid w:val="006C6B60"/>
    <w:rsid w:val="006D221C"/>
    <w:rsid w:val="006D7D4E"/>
    <w:rsid w:val="006E2446"/>
    <w:rsid w:val="007012D5"/>
    <w:rsid w:val="007074FF"/>
    <w:rsid w:val="00707EEF"/>
    <w:rsid w:val="007127EA"/>
    <w:rsid w:val="00715481"/>
    <w:rsid w:val="00715656"/>
    <w:rsid w:val="007261D5"/>
    <w:rsid w:val="00730334"/>
    <w:rsid w:val="0073120B"/>
    <w:rsid w:val="007316C1"/>
    <w:rsid w:val="00740383"/>
    <w:rsid w:val="00744B3E"/>
    <w:rsid w:val="00745E7B"/>
    <w:rsid w:val="007468E7"/>
    <w:rsid w:val="007501B8"/>
    <w:rsid w:val="0075191E"/>
    <w:rsid w:val="00757722"/>
    <w:rsid w:val="00757BB3"/>
    <w:rsid w:val="00757D8A"/>
    <w:rsid w:val="00763D84"/>
    <w:rsid w:val="00782F2C"/>
    <w:rsid w:val="0078373E"/>
    <w:rsid w:val="00783CBC"/>
    <w:rsid w:val="007850AE"/>
    <w:rsid w:val="007868F9"/>
    <w:rsid w:val="00796FA8"/>
    <w:rsid w:val="007A5319"/>
    <w:rsid w:val="007B1420"/>
    <w:rsid w:val="007B3FF7"/>
    <w:rsid w:val="007C14BB"/>
    <w:rsid w:val="007D3166"/>
    <w:rsid w:val="007E4256"/>
    <w:rsid w:val="007E59DC"/>
    <w:rsid w:val="007E7583"/>
    <w:rsid w:val="007F5B5E"/>
    <w:rsid w:val="007F730C"/>
    <w:rsid w:val="00803113"/>
    <w:rsid w:val="00804A21"/>
    <w:rsid w:val="00804E33"/>
    <w:rsid w:val="0080570B"/>
    <w:rsid w:val="00805895"/>
    <w:rsid w:val="008068E5"/>
    <w:rsid w:val="00811CD7"/>
    <w:rsid w:val="00813F42"/>
    <w:rsid w:val="00815760"/>
    <w:rsid w:val="00823DC4"/>
    <w:rsid w:val="00826E0C"/>
    <w:rsid w:val="00846E35"/>
    <w:rsid w:val="0084718C"/>
    <w:rsid w:val="008514EB"/>
    <w:rsid w:val="0085560F"/>
    <w:rsid w:val="00856904"/>
    <w:rsid w:val="00861320"/>
    <w:rsid w:val="00863B5E"/>
    <w:rsid w:val="0086618E"/>
    <w:rsid w:val="00866ADC"/>
    <w:rsid w:val="00870DD4"/>
    <w:rsid w:val="00872376"/>
    <w:rsid w:val="00872FF1"/>
    <w:rsid w:val="00884BE7"/>
    <w:rsid w:val="00887F41"/>
    <w:rsid w:val="00892448"/>
    <w:rsid w:val="00893BCA"/>
    <w:rsid w:val="008A1F7A"/>
    <w:rsid w:val="008A4844"/>
    <w:rsid w:val="008B4B1D"/>
    <w:rsid w:val="008B6C10"/>
    <w:rsid w:val="008D0A26"/>
    <w:rsid w:val="008D3D49"/>
    <w:rsid w:val="008D54D6"/>
    <w:rsid w:val="008D65A7"/>
    <w:rsid w:val="008D75B2"/>
    <w:rsid w:val="008F4FC7"/>
    <w:rsid w:val="008F7808"/>
    <w:rsid w:val="00902206"/>
    <w:rsid w:val="00916C74"/>
    <w:rsid w:val="00921E03"/>
    <w:rsid w:val="00921E0D"/>
    <w:rsid w:val="00922F59"/>
    <w:rsid w:val="00925DB9"/>
    <w:rsid w:val="00930F36"/>
    <w:rsid w:val="00930F4D"/>
    <w:rsid w:val="0093449D"/>
    <w:rsid w:val="00935143"/>
    <w:rsid w:val="00941017"/>
    <w:rsid w:val="00941F5F"/>
    <w:rsid w:val="0094454B"/>
    <w:rsid w:val="009455C5"/>
    <w:rsid w:val="0095620C"/>
    <w:rsid w:val="009565FC"/>
    <w:rsid w:val="009707DB"/>
    <w:rsid w:val="009751A5"/>
    <w:rsid w:val="009820D4"/>
    <w:rsid w:val="009842F9"/>
    <w:rsid w:val="0098534D"/>
    <w:rsid w:val="00996725"/>
    <w:rsid w:val="009A0E95"/>
    <w:rsid w:val="009A7043"/>
    <w:rsid w:val="009C7A7E"/>
    <w:rsid w:val="009D6875"/>
    <w:rsid w:val="009E4FF5"/>
    <w:rsid w:val="009F4378"/>
    <w:rsid w:val="009F4C77"/>
    <w:rsid w:val="009F5B2B"/>
    <w:rsid w:val="00A015BE"/>
    <w:rsid w:val="00A02F63"/>
    <w:rsid w:val="00A044D0"/>
    <w:rsid w:val="00A11BF8"/>
    <w:rsid w:val="00A172C9"/>
    <w:rsid w:val="00A20E64"/>
    <w:rsid w:val="00A31680"/>
    <w:rsid w:val="00A3432B"/>
    <w:rsid w:val="00A37594"/>
    <w:rsid w:val="00A63EB8"/>
    <w:rsid w:val="00A659F8"/>
    <w:rsid w:val="00A779D3"/>
    <w:rsid w:val="00A91023"/>
    <w:rsid w:val="00A97032"/>
    <w:rsid w:val="00AA2AD8"/>
    <w:rsid w:val="00AB3BBB"/>
    <w:rsid w:val="00AD0E35"/>
    <w:rsid w:val="00AD2DED"/>
    <w:rsid w:val="00AD34CD"/>
    <w:rsid w:val="00AE074C"/>
    <w:rsid w:val="00AE40A1"/>
    <w:rsid w:val="00B02096"/>
    <w:rsid w:val="00B105FE"/>
    <w:rsid w:val="00B13777"/>
    <w:rsid w:val="00B153E1"/>
    <w:rsid w:val="00B17FBC"/>
    <w:rsid w:val="00B219B2"/>
    <w:rsid w:val="00B2488C"/>
    <w:rsid w:val="00B43369"/>
    <w:rsid w:val="00B5529E"/>
    <w:rsid w:val="00B77162"/>
    <w:rsid w:val="00B81FCF"/>
    <w:rsid w:val="00B8365F"/>
    <w:rsid w:val="00B83935"/>
    <w:rsid w:val="00B840CA"/>
    <w:rsid w:val="00B97F64"/>
    <w:rsid w:val="00BA020D"/>
    <w:rsid w:val="00BA3025"/>
    <w:rsid w:val="00BA441F"/>
    <w:rsid w:val="00BA523F"/>
    <w:rsid w:val="00BC49FF"/>
    <w:rsid w:val="00BD0A05"/>
    <w:rsid w:val="00BD3782"/>
    <w:rsid w:val="00BD3BAC"/>
    <w:rsid w:val="00BE14DF"/>
    <w:rsid w:val="00BF7D2C"/>
    <w:rsid w:val="00BF7ED9"/>
    <w:rsid w:val="00C0635F"/>
    <w:rsid w:val="00C07B15"/>
    <w:rsid w:val="00C15156"/>
    <w:rsid w:val="00C1606A"/>
    <w:rsid w:val="00C26326"/>
    <w:rsid w:val="00C26476"/>
    <w:rsid w:val="00C31183"/>
    <w:rsid w:val="00C36527"/>
    <w:rsid w:val="00C37611"/>
    <w:rsid w:val="00C42CA1"/>
    <w:rsid w:val="00C441F7"/>
    <w:rsid w:val="00C523AF"/>
    <w:rsid w:val="00C5358A"/>
    <w:rsid w:val="00C558B4"/>
    <w:rsid w:val="00C579B9"/>
    <w:rsid w:val="00C6542C"/>
    <w:rsid w:val="00C73DEA"/>
    <w:rsid w:val="00C80B5E"/>
    <w:rsid w:val="00C86687"/>
    <w:rsid w:val="00C92ECB"/>
    <w:rsid w:val="00CA3972"/>
    <w:rsid w:val="00CA4456"/>
    <w:rsid w:val="00CA627E"/>
    <w:rsid w:val="00CB0224"/>
    <w:rsid w:val="00CB3884"/>
    <w:rsid w:val="00CB52C5"/>
    <w:rsid w:val="00CB770C"/>
    <w:rsid w:val="00CC13EC"/>
    <w:rsid w:val="00CC7901"/>
    <w:rsid w:val="00CE21FA"/>
    <w:rsid w:val="00CF5BEE"/>
    <w:rsid w:val="00D05815"/>
    <w:rsid w:val="00D13B47"/>
    <w:rsid w:val="00D14676"/>
    <w:rsid w:val="00D26C92"/>
    <w:rsid w:val="00D37451"/>
    <w:rsid w:val="00D414B5"/>
    <w:rsid w:val="00D7324C"/>
    <w:rsid w:val="00D77048"/>
    <w:rsid w:val="00D82B8F"/>
    <w:rsid w:val="00D82E8E"/>
    <w:rsid w:val="00D85DBD"/>
    <w:rsid w:val="00D90ACB"/>
    <w:rsid w:val="00D94459"/>
    <w:rsid w:val="00D95A4A"/>
    <w:rsid w:val="00D9604D"/>
    <w:rsid w:val="00D968A9"/>
    <w:rsid w:val="00DC72F8"/>
    <w:rsid w:val="00DD24BA"/>
    <w:rsid w:val="00DD2F0F"/>
    <w:rsid w:val="00DD3351"/>
    <w:rsid w:val="00DD5662"/>
    <w:rsid w:val="00DF38CA"/>
    <w:rsid w:val="00E01663"/>
    <w:rsid w:val="00E131CB"/>
    <w:rsid w:val="00E143F7"/>
    <w:rsid w:val="00E24191"/>
    <w:rsid w:val="00E3211E"/>
    <w:rsid w:val="00E33489"/>
    <w:rsid w:val="00E35D03"/>
    <w:rsid w:val="00E4130F"/>
    <w:rsid w:val="00E421D0"/>
    <w:rsid w:val="00E4285E"/>
    <w:rsid w:val="00E5040A"/>
    <w:rsid w:val="00E504FE"/>
    <w:rsid w:val="00E55E05"/>
    <w:rsid w:val="00E62814"/>
    <w:rsid w:val="00E650E0"/>
    <w:rsid w:val="00E82557"/>
    <w:rsid w:val="00E912F6"/>
    <w:rsid w:val="00E96226"/>
    <w:rsid w:val="00EB10B9"/>
    <w:rsid w:val="00EB4590"/>
    <w:rsid w:val="00EC12B5"/>
    <w:rsid w:val="00EC1FBF"/>
    <w:rsid w:val="00EC699B"/>
    <w:rsid w:val="00EC7155"/>
    <w:rsid w:val="00ED284E"/>
    <w:rsid w:val="00ED2D62"/>
    <w:rsid w:val="00EE474D"/>
    <w:rsid w:val="00EF14FB"/>
    <w:rsid w:val="00F00105"/>
    <w:rsid w:val="00F10827"/>
    <w:rsid w:val="00F13765"/>
    <w:rsid w:val="00F153FF"/>
    <w:rsid w:val="00F17C59"/>
    <w:rsid w:val="00F21B3D"/>
    <w:rsid w:val="00F2704C"/>
    <w:rsid w:val="00F364D9"/>
    <w:rsid w:val="00F51A60"/>
    <w:rsid w:val="00F54775"/>
    <w:rsid w:val="00F706F9"/>
    <w:rsid w:val="00F7128E"/>
    <w:rsid w:val="00F72D1C"/>
    <w:rsid w:val="00F80050"/>
    <w:rsid w:val="00F86687"/>
    <w:rsid w:val="00F90692"/>
    <w:rsid w:val="00FA058B"/>
    <w:rsid w:val="00FA3F33"/>
    <w:rsid w:val="00FA7347"/>
    <w:rsid w:val="00FB091F"/>
    <w:rsid w:val="00FB43E4"/>
    <w:rsid w:val="00FC2969"/>
    <w:rsid w:val="00FC38AD"/>
    <w:rsid w:val="00FD2542"/>
    <w:rsid w:val="00FD524E"/>
    <w:rsid w:val="00FD559E"/>
    <w:rsid w:val="00FE30E6"/>
    <w:rsid w:val="00FE7122"/>
    <w:rsid w:val="00F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BAA3"/>
  <w15:chartTrackingRefBased/>
  <w15:docId w15:val="{AECB98B5-8E9C-480D-810C-CEDECCF9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096"/>
    <w:rPr>
      <w:color w:val="21873A"/>
      <w:u w:val="single"/>
    </w:rPr>
  </w:style>
  <w:style w:type="paragraph" w:customStyle="1" w:styleId="Default">
    <w:name w:val="Default"/>
    <w:rsid w:val="008D3D49"/>
    <w:pPr>
      <w:spacing w:after="0" w:line="273" w:lineRule="auto"/>
    </w:pPr>
    <w:rPr>
      <w:rFonts w:ascii="Times New Roman" w:eastAsia="Times New Roman" w:hAnsi="Times New Roman" w:cs="Times New Roman"/>
      <w:color w:val="212120"/>
      <w:kern w:val="28"/>
      <w:sz w:val="24"/>
      <w:szCs w:val="24"/>
      <w14:ligatures w14:val="standard"/>
      <w14:cntxtAlts/>
    </w:rPr>
  </w:style>
  <w:style w:type="paragraph" w:styleId="Title">
    <w:name w:val="Title"/>
    <w:basedOn w:val="Normal"/>
    <w:link w:val="TitleChar"/>
    <w:uiPriority w:val="10"/>
    <w:qFormat/>
    <w:rsid w:val="00BD3782"/>
    <w:pPr>
      <w:spacing w:line="216" w:lineRule="auto"/>
      <w:contextualSpacing/>
    </w:pPr>
    <w:rPr>
      <w:rFonts w:asciiTheme="majorHAnsi" w:eastAsiaTheme="majorEastAsia" w:hAnsiTheme="majorHAnsi" w:cstheme="majorBidi"/>
      <w:color w:val="595959" w:themeColor="text1" w:themeTint="A6"/>
      <w:kern w:val="28"/>
      <w:sz w:val="88"/>
      <w:szCs w:val="88"/>
      <w:lang w:eastAsia="ja-JP"/>
    </w:rPr>
  </w:style>
  <w:style w:type="character" w:customStyle="1" w:styleId="TitleChar">
    <w:name w:val="Title Char"/>
    <w:basedOn w:val="DefaultParagraphFont"/>
    <w:link w:val="Title"/>
    <w:uiPriority w:val="10"/>
    <w:rsid w:val="00BD3782"/>
    <w:rPr>
      <w:rFonts w:asciiTheme="majorHAnsi" w:eastAsiaTheme="majorEastAsia" w:hAnsiTheme="majorHAnsi" w:cstheme="majorBidi"/>
      <w:color w:val="595959" w:themeColor="text1" w:themeTint="A6"/>
      <w:kern w:val="28"/>
      <w:sz w:val="88"/>
      <w:szCs w:val="88"/>
      <w:lang w:eastAsia="ja-JP"/>
    </w:rPr>
  </w:style>
  <w:style w:type="character" w:styleId="UnresolvedMention">
    <w:name w:val="Unresolved Mention"/>
    <w:basedOn w:val="DefaultParagraphFont"/>
    <w:uiPriority w:val="99"/>
    <w:semiHidden/>
    <w:unhideWhenUsed/>
    <w:rsid w:val="002F61E1"/>
    <w:rPr>
      <w:color w:val="808080"/>
      <w:shd w:val="clear" w:color="auto" w:fill="E6E6E6"/>
    </w:rPr>
  </w:style>
  <w:style w:type="paragraph" w:styleId="ListParagraph">
    <w:name w:val="List Paragraph"/>
    <w:basedOn w:val="Normal"/>
    <w:uiPriority w:val="34"/>
    <w:qFormat/>
    <w:rsid w:val="002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j.colorado.gov/dcj-offices/victims-programs/crime-victim-rights-act-vra" TargetMode="External"/><Relationship Id="rId3" Type="http://schemas.openxmlformats.org/officeDocument/2006/relationships/settings" Target="settings.xml"/><Relationship Id="rId7" Type="http://schemas.openxmlformats.org/officeDocument/2006/relationships/hyperlink" Target="http://www.courts.state.co.u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damssheriff.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Doddridge</dc:creator>
  <cp:keywords/>
  <dc:description/>
  <cp:lastModifiedBy>Sara J. Schimpf</cp:lastModifiedBy>
  <cp:revision>4</cp:revision>
  <dcterms:created xsi:type="dcterms:W3CDTF">2023-01-31T14:21:00Z</dcterms:created>
  <dcterms:modified xsi:type="dcterms:W3CDTF">2023-01-31T16:14:00Z</dcterms:modified>
</cp:coreProperties>
</file>